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9D8" w:rsidRPr="00961A6E" w:rsidRDefault="002F78E2">
      <w:pPr>
        <w:pStyle w:val="Title"/>
        <w:rPr>
          <w:color w:val="9BBB59" w:themeColor="accent3"/>
        </w:rPr>
      </w:pPr>
      <w:r w:rsidRPr="00961A6E">
        <w:rPr>
          <w:color w:val="9BBB59" w:themeColor="accent3"/>
        </w:rPr>
        <w:t>PRIVACY POLICY</w:t>
      </w:r>
    </w:p>
    <w:p w:rsidR="001A49D8" w:rsidRDefault="001A49D8">
      <w:pPr>
        <w:pStyle w:val="BodyText"/>
        <w:spacing w:before="3"/>
        <w:ind w:left="0"/>
        <w:rPr>
          <w:sz w:val="16"/>
        </w:rPr>
      </w:pPr>
    </w:p>
    <w:p w:rsidR="001A49D8" w:rsidRPr="00961A6E" w:rsidRDefault="002F78E2">
      <w:pPr>
        <w:pStyle w:val="Heading1"/>
        <w:spacing w:before="95"/>
        <w:ind w:left="4407" w:right="4047"/>
        <w:jc w:val="center"/>
        <w:rPr>
          <w:color w:val="9BBB59" w:themeColor="accent3"/>
        </w:rPr>
      </w:pPr>
      <w:r w:rsidRPr="00961A6E">
        <w:rPr>
          <w:color w:val="9BBB59" w:themeColor="accent3"/>
        </w:rPr>
        <w:t>Privacy Policy</w:t>
      </w:r>
    </w:p>
    <w:p w:rsidR="001A49D8" w:rsidRDefault="001A49D8">
      <w:pPr>
        <w:pStyle w:val="BodyText"/>
        <w:ind w:left="0"/>
        <w:rPr>
          <w:b/>
          <w:sz w:val="24"/>
        </w:rPr>
      </w:pPr>
    </w:p>
    <w:p w:rsidR="001A49D8" w:rsidRDefault="000F01D7">
      <w:pPr>
        <w:pStyle w:val="BodyText"/>
        <w:spacing w:before="1"/>
        <w:ind w:right="386"/>
        <w:jc w:val="both"/>
      </w:pPr>
      <w:r>
        <w:rPr>
          <w:color w:val="706F73"/>
        </w:rPr>
        <w:t>The Money Pot</w:t>
      </w:r>
      <w:r w:rsidR="002F78E2">
        <w:rPr>
          <w:color w:val="706F73"/>
        </w:rPr>
        <w:t>, LLC (“</w:t>
      </w:r>
      <w:r>
        <w:rPr>
          <w:color w:val="706F73"/>
        </w:rPr>
        <w:t>The Money Pot</w:t>
      </w:r>
      <w:r>
        <w:rPr>
          <w:color w:val="706F73"/>
        </w:rPr>
        <w:t>,” “MP</w:t>
      </w:r>
      <w:r w:rsidR="002F78E2">
        <w:rPr>
          <w:color w:val="706F73"/>
        </w:rPr>
        <w:t>,” “we,” “our,” or “us”) values the privacy of the individuals who use our technology, websites, and related services (collectively, the “</w:t>
      </w:r>
      <w:r>
        <w:rPr>
          <w:color w:val="706F73"/>
        </w:rPr>
        <w:t>The Money Pot</w:t>
      </w:r>
      <w:r>
        <w:rPr>
          <w:color w:val="706F73"/>
        </w:rPr>
        <w:t xml:space="preserve"> </w:t>
      </w:r>
      <w:r w:rsidR="002F78E2">
        <w:rPr>
          <w:color w:val="706F73"/>
        </w:rPr>
        <w:t>Network”). This privacy policy (the “Privacy Policy”) explains how we</w:t>
      </w:r>
      <w:r w:rsidR="002F78E2">
        <w:rPr>
          <w:color w:val="706F73"/>
        </w:rPr>
        <w:t xml:space="preserve"> collect, use, and share information from website and platform users (“Users”).</w:t>
      </w:r>
    </w:p>
    <w:p w:rsidR="001A49D8" w:rsidRDefault="001A49D8">
      <w:pPr>
        <w:pStyle w:val="BodyText"/>
        <w:spacing w:before="6"/>
        <w:ind w:left="0"/>
        <w:rPr>
          <w:sz w:val="24"/>
        </w:rPr>
      </w:pPr>
    </w:p>
    <w:p w:rsidR="001A49D8" w:rsidRPr="00961A6E" w:rsidRDefault="002F78E2">
      <w:pPr>
        <w:pStyle w:val="Heading1"/>
        <w:jc w:val="both"/>
        <w:rPr>
          <w:color w:val="9BBB59" w:themeColor="accent3"/>
        </w:rPr>
      </w:pPr>
      <w:r w:rsidRPr="00961A6E">
        <w:rPr>
          <w:color w:val="9BBB59" w:themeColor="accent3"/>
        </w:rPr>
        <w:t>Information We Collect</w:t>
      </w:r>
    </w:p>
    <w:p w:rsidR="001A49D8" w:rsidRPr="00961A6E" w:rsidRDefault="001A49D8">
      <w:pPr>
        <w:pStyle w:val="BodyText"/>
        <w:spacing w:before="3"/>
        <w:ind w:left="0"/>
        <w:rPr>
          <w:b/>
          <w:color w:val="9BBB59" w:themeColor="accent3"/>
          <w:sz w:val="24"/>
        </w:rPr>
      </w:pPr>
    </w:p>
    <w:p w:rsidR="001A49D8" w:rsidRPr="00961A6E" w:rsidRDefault="002F78E2">
      <w:pPr>
        <w:pStyle w:val="ListParagraph"/>
        <w:numPr>
          <w:ilvl w:val="0"/>
          <w:numId w:val="2"/>
        </w:numPr>
        <w:tabs>
          <w:tab w:val="left" w:pos="727"/>
        </w:tabs>
        <w:rPr>
          <w:b/>
          <w:color w:val="9BBB59" w:themeColor="accent3"/>
          <w:sz w:val="21"/>
        </w:rPr>
      </w:pPr>
      <w:r w:rsidRPr="00961A6E">
        <w:rPr>
          <w:b/>
          <w:color w:val="9BBB59" w:themeColor="accent3"/>
          <w:sz w:val="21"/>
        </w:rPr>
        <w:t>What We</w:t>
      </w:r>
      <w:r w:rsidRPr="00961A6E">
        <w:rPr>
          <w:b/>
          <w:color w:val="9BBB59" w:themeColor="accent3"/>
          <w:spacing w:val="-2"/>
          <w:sz w:val="21"/>
        </w:rPr>
        <w:t xml:space="preserve"> </w:t>
      </w:r>
      <w:r w:rsidRPr="00961A6E">
        <w:rPr>
          <w:b/>
          <w:color w:val="9BBB59" w:themeColor="accent3"/>
          <w:sz w:val="21"/>
        </w:rPr>
        <w:t>Collect</w:t>
      </w:r>
    </w:p>
    <w:p w:rsidR="001A49D8" w:rsidRDefault="001A49D8">
      <w:pPr>
        <w:pStyle w:val="BodyText"/>
        <w:spacing w:before="4"/>
        <w:ind w:left="0"/>
        <w:rPr>
          <w:b/>
          <w:sz w:val="24"/>
        </w:rPr>
      </w:pPr>
    </w:p>
    <w:p w:rsidR="001A49D8" w:rsidRDefault="002F78E2">
      <w:pPr>
        <w:pStyle w:val="BodyText"/>
        <w:ind w:right="125"/>
      </w:pPr>
      <w:r w:rsidRPr="00961A6E">
        <w:rPr>
          <w:b/>
          <w:color w:val="9BBB59" w:themeColor="accent3"/>
        </w:rPr>
        <w:t>Device Information</w:t>
      </w:r>
      <w:r>
        <w:rPr>
          <w:color w:val="706F73"/>
        </w:rPr>
        <w:t xml:space="preserve">. </w:t>
      </w:r>
      <w:r w:rsidR="000F01D7">
        <w:rPr>
          <w:color w:val="706F73"/>
        </w:rPr>
        <w:t>The Money Pot</w:t>
      </w:r>
      <w:r>
        <w:rPr>
          <w:color w:val="706F73"/>
        </w:rPr>
        <w:t xml:space="preserve">, LLC receives information from your devices, including IP address, location, web browser type, mobile </w:t>
      </w:r>
      <w:r>
        <w:rPr>
          <w:color w:val="706F73"/>
        </w:rPr>
        <w:t>operating system version, phone carrier and manufacturer, application installations, device identifiers, mobile advertising identifiers, push notification tokens, and, if you register with your social media account (such as Facebook, Google or LinkedIn), y</w:t>
      </w:r>
      <w:r>
        <w:rPr>
          <w:color w:val="706F73"/>
        </w:rPr>
        <w:t>our applicable social media identifier.</w:t>
      </w:r>
    </w:p>
    <w:p w:rsidR="001A49D8" w:rsidRDefault="001A49D8">
      <w:pPr>
        <w:pStyle w:val="BodyText"/>
        <w:spacing w:before="4"/>
        <w:ind w:left="0"/>
        <w:rPr>
          <w:sz w:val="24"/>
        </w:rPr>
      </w:pPr>
    </w:p>
    <w:p w:rsidR="001A49D8" w:rsidRDefault="002F78E2">
      <w:pPr>
        <w:pStyle w:val="BodyText"/>
        <w:spacing w:before="1"/>
        <w:ind w:right="254"/>
      </w:pPr>
      <w:r w:rsidRPr="00961A6E">
        <w:rPr>
          <w:b/>
          <w:color w:val="9BBB59" w:themeColor="accent3"/>
        </w:rPr>
        <w:t>Usage Information</w:t>
      </w:r>
      <w:r>
        <w:rPr>
          <w:color w:val="706F73"/>
        </w:rPr>
        <w:t>. To hel</w:t>
      </w:r>
      <w:r w:rsidR="000F01D7">
        <w:rPr>
          <w:color w:val="706F73"/>
        </w:rPr>
        <w:t>p us understand how you use the</w:t>
      </w:r>
      <w:r w:rsidR="000F01D7">
        <w:rPr>
          <w:color w:val="706F73"/>
        </w:rPr>
        <w:t xml:space="preserve"> Money Pot</w:t>
      </w:r>
      <w:r w:rsidR="000F01D7">
        <w:rPr>
          <w:color w:val="706F73"/>
        </w:rPr>
        <w:t xml:space="preserve"> </w:t>
      </w:r>
      <w:r>
        <w:rPr>
          <w:color w:val="706F73"/>
        </w:rPr>
        <w:t>Network and to help us improve our processes, we automatically receive information a</w:t>
      </w:r>
      <w:r w:rsidR="000F01D7">
        <w:rPr>
          <w:color w:val="706F73"/>
        </w:rPr>
        <w:t>bout your interactions with t</w:t>
      </w:r>
      <w:r w:rsidR="000F01D7">
        <w:rPr>
          <w:color w:val="706F73"/>
        </w:rPr>
        <w:t>he Money Pot</w:t>
      </w:r>
      <w:r>
        <w:rPr>
          <w:color w:val="706F73"/>
        </w:rPr>
        <w:t xml:space="preserve"> website, like the </w:t>
      </w:r>
      <w:r>
        <w:rPr>
          <w:color w:val="706F73"/>
        </w:rPr>
        <w:t xml:space="preserve">pages or other content you view, your actions within the </w:t>
      </w:r>
      <w:r w:rsidR="000F01D7">
        <w:rPr>
          <w:color w:val="706F73"/>
        </w:rPr>
        <w:t>Money Pot</w:t>
      </w:r>
      <w:r>
        <w:rPr>
          <w:color w:val="706F73"/>
        </w:rPr>
        <w:t xml:space="preserve"> website, and the dates and times of your visits.</w:t>
      </w:r>
    </w:p>
    <w:p w:rsidR="001A49D8" w:rsidRDefault="001A49D8">
      <w:pPr>
        <w:pStyle w:val="BodyText"/>
        <w:spacing w:before="3"/>
        <w:ind w:left="0"/>
        <w:rPr>
          <w:sz w:val="24"/>
        </w:rPr>
      </w:pPr>
    </w:p>
    <w:p w:rsidR="001A49D8" w:rsidRDefault="002F78E2">
      <w:pPr>
        <w:pStyle w:val="BodyText"/>
        <w:ind w:right="300"/>
      </w:pPr>
      <w:r w:rsidRPr="00961A6E">
        <w:rPr>
          <w:b/>
          <w:color w:val="9BBB59" w:themeColor="accent3"/>
        </w:rPr>
        <w:t>Call, Email and Text Information</w:t>
      </w:r>
      <w:r>
        <w:rPr>
          <w:color w:val="706F73"/>
        </w:rPr>
        <w:t xml:space="preserve">. We work with third-party partners to facilitate calls, emails and text messages to you. We may receive </w:t>
      </w:r>
      <w:r>
        <w:rPr>
          <w:color w:val="706F73"/>
        </w:rPr>
        <w:t>information about these communications including the date and time of the call, email or SMS message, and whether the call was answered or the message was received or opened.</w:t>
      </w:r>
    </w:p>
    <w:p w:rsidR="001A49D8" w:rsidRDefault="001A49D8">
      <w:pPr>
        <w:pStyle w:val="BodyText"/>
        <w:spacing w:before="4"/>
        <w:ind w:left="0"/>
        <w:rPr>
          <w:sz w:val="24"/>
        </w:rPr>
      </w:pPr>
    </w:p>
    <w:p w:rsidR="001A49D8" w:rsidRDefault="002F78E2">
      <w:pPr>
        <w:pStyle w:val="BodyText"/>
        <w:ind w:right="218"/>
      </w:pPr>
      <w:r w:rsidRPr="00961A6E">
        <w:rPr>
          <w:b/>
          <w:color w:val="9BBB59" w:themeColor="accent3"/>
        </w:rPr>
        <w:t>Information from Cookies and Similar Technologies</w:t>
      </w:r>
      <w:r>
        <w:rPr>
          <w:color w:val="F94812"/>
        </w:rPr>
        <w:t xml:space="preserve">. </w:t>
      </w:r>
      <w:r>
        <w:rPr>
          <w:color w:val="706F73"/>
        </w:rPr>
        <w:t>We collect information throug</w:t>
      </w:r>
      <w:r>
        <w:rPr>
          <w:color w:val="706F73"/>
        </w:rPr>
        <w:t xml:space="preserve">h the use of “cookies”, tracking pixels, and similar technologies to understand how you navigate through the </w:t>
      </w:r>
      <w:r w:rsidR="000F01D7">
        <w:rPr>
          <w:color w:val="706F73"/>
        </w:rPr>
        <w:t>Money Pot</w:t>
      </w:r>
      <w:r>
        <w:rPr>
          <w:color w:val="706F73"/>
        </w:rPr>
        <w:t xml:space="preserve"> website and interact with </w:t>
      </w:r>
      <w:r w:rsidR="000F01D7">
        <w:rPr>
          <w:color w:val="706F73"/>
        </w:rPr>
        <w:t xml:space="preserve">the </w:t>
      </w:r>
      <w:r w:rsidR="000F01D7">
        <w:rPr>
          <w:color w:val="706F73"/>
        </w:rPr>
        <w:t>Money Pot</w:t>
      </w:r>
      <w:r>
        <w:rPr>
          <w:color w:val="706F73"/>
        </w:rPr>
        <w:t xml:space="preserve">, LLC advertisements, to learn what content is popular, and to save your preferences. Cookies are </w:t>
      </w:r>
      <w:r>
        <w:rPr>
          <w:color w:val="706F73"/>
        </w:rPr>
        <w:t>small text files that web servers place on your device; they are designed to store basic information and to help websites and apps recognize your browser. We may use both session cookies and persistent cookies. A session cookie disappears after you close y</w:t>
      </w:r>
      <w:r>
        <w:rPr>
          <w:color w:val="706F73"/>
        </w:rPr>
        <w:t xml:space="preserve">our browser. A persistent cookie remains after you close your browser and may be accessed every time you use the </w:t>
      </w:r>
      <w:r w:rsidR="000F01D7">
        <w:rPr>
          <w:color w:val="706F73"/>
        </w:rPr>
        <w:t>Money Pot</w:t>
      </w:r>
      <w:r w:rsidR="000F01D7">
        <w:rPr>
          <w:color w:val="706F73"/>
        </w:rPr>
        <w:t xml:space="preserve"> </w:t>
      </w:r>
      <w:r>
        <w:rPr>
          <w:color w:val="706F73"/>
        </w:rPr>
        <w:t>website. You should consult your web browser(s) to modify your cookie settings. Please note that if you delete or choose not to acc</w:t>
      </w:r>
      <w:r>
        <w:rPr>
          <w:color w:val="706F73"/>
        </w:rPr>
        <w:t xml:space="preserve">ept cookies from us, you may be missing out on certain features of the </w:t>
      </w:r>
      <w:r w:rsidR="000F01D7">
        <w:rPr>
          <w:color w:val="706F73"/>
        </w:rPr>
        <w:t>Money Pot</w:t>
      </w:r>
      <w:r w:rsidR="000F01D7">
        <w:rPr>
          <w:color w:val="706F73"/>
        </w:rPr>
        <w:t xml:space="preserve"> </w:t>
      </w:r>
      <w:r>
        <w:rPr>
          <w:color w:val="706F73"/>
        </w:rPr>
        <w:t>Network.</w:t>
      </w:r>
    </w:p>
    <w:p w:rsidR="001A49D8" w:rsidRDefault="001A49D8">
      <w:pPr>
        <w:pStyle w:val="BodyText"/>
        <w:spacing w:before="5"/>
        <w:ind w:left="0"/>
        <w:rPr>
          <w:sz w:val="24"/>
        </w:rPr>
      </w:pPr>
    </w:p>
    <w:p w:rsidR="001A49D8" w:rsidRDefault="002F78E2">
      <w:pPr>
        <w:pStyle w:val="BodyText"/>
        <w:ind w:right="207"/>
      </w:pPr>
      <w:r w:rsidRPr="00961A6E">
        <w:rPr>
          <w:b/>
          <w:color w:val="9BBB59" w:themeColor="accent3"/>
        </w:rPr>
        <w:t>Third Party Cookies</w:t>
      </w:r>
      <w:r>
        <w:rPr>
          <w:color w:val="706F73"/>
        </w:rPr>
        <w:t>. We use third party technologies, such as Facebook Analytics and Google Analytics, to help us to understand how you use the site and ways that we can improve your experience. These cookies may track things such as how long you spend on the site and the pa</w:t>
      </w:r>
      <w:r>
        <w:rPr>
          <w:color w:val="706F73"/>
        </w:rPr>
        <w:t xml:space="preserve">ges that you visit so we can continue to produce engaging content. Third party analytics are used to track and measure usage of this site so that we can continue to improve the </w:t>
      </w:r>
      <w:r w:rsidR="00961A6E">
        <w:rPr>
          <w:color w:val="706F73"/>
        </w:rPr>
        <w:t>Money Pot</w:t>
      </w:r>
      <w:r w:rsidR="00961A6E">
        <w:rPr>
          <w:color w:val="706F73"/>
        </w:rPr>
        <w:t xml:space="preserve"> </w:t>
      </w:r>
      <w:r>
        <w:rPr>
          <w:color w:val="706F73"/>
        </w:rPr>
        <w:t>Network and your experience. We also use social media buttons and/o</w:t>
      </w:r>
      <w:r>
        <w:rPr>
          <w:color w:val="706F73"/>
        </w:rPr>
        <w:t xml:space="preserve">r plugins on this site that allow you to connect with your social network in various ways, including Facebook, Twitter, and LinkedIn. These sites may set cookies through our site which may be used to enhance your profile on their site or contribute to the </w:t>
      </w:r>
      <w:r>
        <w:rPr>
          <w:color w:val="706F73"/>
        </w:rPr>
        <w:t>data they hold for various purposes outlined in their respective privacy policies.</w:t>
      </w:r>
    </w:p>
    <w:p w:rsidR="001A49D8" w:rsidRDefault="001A49D8">
      <w:pPr>
        <w:sectPr w:rsidR="001A49D8">
          <w:footerReference w:type="default" r:id="rId8"/>
          <w:type w:val="continuous"/>
          <w:pgSz w:w="12240" w:h="15840"/>
          <w:pgMar w:top="1380" w:right="1340" w:bottom="940" w:left="980" w:header="720" w:footer="755" w:gutter="0"/>
          <w:cols w:space="720"/>
        </w:sectPr>
      </w:pPr>
    </w:p>
    <w:p w:rsidR="001A49D8" w:rsidRPr="00961A6E" w:rsidRDefault="002F78E2">
      <w:pPr>
        <w:pStyle w:val="Heading1"/>
        <w:numPr>
          <w:ilvl w:val="0"/>
          <w:numId w:val="2"/>
        </w:numPr>
        <w:tabs>
          <w:tab w:val="left" w:pos="730"/>
        </w:tabs>
        <w:spacing w:before="80"/>
        <w:ind w:left="729" w:hanging="270"/>
        <w:rPr>
          <w:color w:val="9BBB59" w:themeColor="accent3"/>
        </w:rPr>
      </w:pPr>
      <w:r w:rsidRPr="00961A6E">
        <w:rPr>
          <w:color w:val="9BBB59" w:themeColor="accent3"/>
        </w:rPr>
        <w:lastRenderedPageBreak/>
        <w:t>Information You Provide to</w:t>
      </w:r>
      <w:r w:rsidRPr="00961A6E">
        <w:rPr>
          <w:color w:val="9BBB59" w:themeColor="accent3"/>
          <w:spacing w:val="-4"/>
        </w:rPr>
        <w:t xml:space="preserve"> </w:t>
      </w:r>
      <w:r w:rsidRPr="00961A6E">
        <w:rPr>
          <w:color w:val="9BBB59" w:themeColor="accent3"/>
        </w:rPr>
        <w:t>Us</w:t>
      </w:r>
    </w:p>
    <w:p w:rsidR="001A49D8" w:rsidRPr="00961A6E" w:rsidRDefault="001A49D8">
      <w:pPr>
        <w:pStyle w:val="BodyText"/>
        <w:spacing w:before="3"/>
        <w:ind w:left="0"/>
        <w:rPr>
          <w:b/>
          <w:color w:val="9BBB59" w:themeColor="accent3"/>
          <w:sz w:val="24"/>
        </w:rPr>
      </w:pPr>
    </w:p>
    <w:p w:rsidR="001A49D8" w:rsidRDefault="002F78E2">
      <w:pPr>
        <w:pStyle w:val="BodyText"/>
        <w:ind w:right="207"/>
      </w:pPr>
      <w:r w:rsidRPr="00961A6E">
        <w:rPr>
          <w:b/>
          <w:color w:val="9BBB59" w:themeColor="accent3"/>
        </w:rPr>
        <w:t>Website</w:t>
      </w:r>
      <w:r>
        <w:rPr>
          <w:color w:val="706F73"/>
        </w:rPr>
        <w:t>. You can visit our website</w:t>
      </w:r>
      <w:r>
        <w:rPr>
          <w:color w:val="706F73"/>
        </w:rPr>
        <w:t xml:space="preserve"> without having to tell us who you are or reveal any identifiable personal information to us. It is only when you request more information or register to use the </w:t>
      </w:r>
      <w:r w:rsidR="00961A6E">
        <w:rPr>
          <w:color w:val="706F73"/>
        </w:rPr>
        <w:t>Money Pot</w:t>
      </w:r>
      <w:r>
        <w:rPr>
          <w:color w:val="706F73"/>
        </w:rPr>
        <w:t xml:space="preserve"> Network Career page or the Contact Form that you will be asked to provide us with </w:t>
      </w:r>
      <w:r>
        <w:rPr>
          <w:color w:val="706F73"/>
        </w:rPr>
        <w:t>identifiable personal information.</w:t>
      </w:r>
    </w:p>
    <w:p w:rsidR="001A49D8" w:rsidRDefault="001A49D8">
      <w:pPr>
        <w:pStyle w:val="BodyText"/>
        <w:spacing w:before="4"/>
        <w:ind w:left="0"/>
        <w:rPr>
          <w:sz w:val="24"/>
        </w:rPr>
      </w:pPr>
    </w:p>
    <w:p w:rsidR="001A49D8" w:rsidRDefault="002F78E2">
      <w:pPr>
        <w:pStyle w:val="BodyText"/>
        <w:ind w:right="229"/>
      </w:pPr>
      <w:r w:rsidRPr="00961A6E">
        <w:rPr>
          <w:b/>
          <w:color w:val="9BBB59" w:themeColor="accent3"/>
        </w:rPr>
        <w:t>User Profile Information</w:t>
      </w:r>
      <w:r>
        <w:rPr>
          <w:color w:val="F94812"/>
        </w:rPr>
        <w:t xml:space="preserve">. </w:t>
      </w:r>
      <w:r>
        <w:rPr>
          <w:color w:val="706F73"/>
        </w:rPr>
        <w:t xml:space="preserve">When you register to use the </w:t>
      </w:r>
      <w:r w:rsidR="00961A6E">
        <w:rPr>
          <w:color w:val="706F73"/>
        </w:rPr>
        <w:t>Money Pot</w:t>
      </w:r>
      <w:r w:rsidR="00961A6E">
        <w:rPr>
          <w:color w:val="706F73"/>
        </w:rPr>
        <w:t xml:space="preserve"> </w:t>
      </w:r>
      <w:r>
        <w:rPr>
          <w:color w:val="706F73"/>
        </w:rPr>
        <w:t>Network Career page, you give us your name, email address, phone number, date of birth, physical address, and certain other information. This information</w:t>
      </w:r>
      <w:r>
        <w:rPr>
          <w:color w:val="706F73"/>
        </w:rPr>
        <w:t xml:space="preserve"> is not shared. (See “Sharing Exceptions” below.) You will be required to provide information with to our partners, and you will then be subject to their associated specific privacy policies.</w:t>
      </w:r>
    </w:p>
    <w:p w:rsidR="001A49D8" w:rsidRDefault="001A49D8">
      <w:pPr>
        <w:pStyle w:val="BodyText"/>
        <w:spacing w:before="4"/>
        <w:ind w:left="0"/>
        <w:rPr>
          <w:sz w:val="24"/>
        </w:rPr>
      </w:pPr>
    </w:p>
    <w:p w:rsidR="001A49D8" w:rsidRDefault="002F78E2">
      <w:pPr>
        <w:pStyle w:val="BodyText"/>
        <w:spacing w:before="1"/>
        <w:ind w:right="394"/>
      </w:pPr>
      <w:r w:rsidRPr="00961A6E">
        <w:rPr>
          <w:b/>
          <w:color w:val="9BBB59" w:themeColor="accent3"/>
        </w:rPr>
        <w:t>Payment Method</w:t>
      </w:r>
      <w:r>
        <w:rPr>
          <w:color w:val="706F73"/>
        </w:rPr>
        <w:t xml:space="preserve">. When you use a credit card on the </w:t>
      </w:r>
      <w:r w:rsidR="00961A6E">
        <w:rPr>
          <w:color w:val="706F73"/>
        </w:rPr>
        <w:t>Money Pot</w:t>
      </w:r>
      <w:r w:rsidR="00961A6E">
        <w:rPr>
          <w:color w:val="706F73"/>
        </w:rPr>
        <w:t xml:space="preserve"> </w:t>
      </w:r>
      <w:r>
        <w:rPr>
          <w:color w:val="706F73"/>
        </w:rPr>
        <w:t>site, a third party that handles payments for us will receive your card information. To keep your financial data secure, we do not store credit card information on our servers.</w:t>
      </w:r>
    </w:p>
    <w:p w:rsidR="001A49D8" w:rsidRDefault="001A49D8">
      <w:pPr>
        <w:pStyle w:val="BodyText"/>
        <w:spacing w:before="3"/>
        <w:ind w:left="0"/>
        <w:rPr>
          <w:sz w:val="24"/>
        </w:rPr>
      </w:pPr>
    </w:p>
    <w:p w:rsidR="001A49D8" w:rsidRDefault="002F78E2">
      <w:pPr>
        <w:pStyle w:val="BodyText"/>
        <w:ind w:right="324"/>
      </w:pPr>
      <w:r w:rsidRPr="00961A6E">
        <w:rPr>
          <w:b/>
          <w:color w:val="9BBB59" w:themeColor="accent3"/>
        </w:rPr>
        <w:t>Communications</w:t>
      </w:r>
      <w:r>
        <w:rPr>
          <w:color w:val="706F73"/>
        </w:rPr>
        <w:t>. If you contact</w:t>
      </w:r>
      <w:r>
        <w:rPr>
          <w:color w:val="706F73"/>
        </w:rPr>
        <w:t xml:space="preserve"> us directly, we may receive additional information about you. For example, when you contact our Support Team, we may receive the contents of a message or attachments that you may send to us, and other information you choose to provide.</w:t>
      </w:r>
    </w:p>
    <w:p w:rsidR="001A49D8" w:rsidRDefault="001A49D8">
      <w:pPr>
        <w:pStyle w:val="BodyText"/>
        <w:spacing w:before="5"/>
        <w:ind w:left="0"/>
        <w:rPr>
          <w:sz w:val="24"/>
        </w:rPr>
      </w:pPr>
    </w:p>
    <w:p w:rsidR="001A49D8" w:rsidRDefault="002F78E2">
      <w:pPr>
        <w:pStyle w:val="BodyText"/>
        <w:ind w:right="196"/>
      </w:pPr>
      <w:r w:rsidRPr="00961A6E">
        <w:rPr>
          <w:b/>
          <w:color w:val="9BBB59" w:themeColor="accent3"/>
        </w:rPr>
        <w:t>Payment Informatio</w:t>
      </w:r>
      <w:r w:rsidRPr="00961A6E">
        <w:rPr>
          <w:b/>
          <w:color w:val="9BBB59" w:themeColor="accent3"/>
        </w:rPr>
        <w:t>n</w:t>
      </w:r>
      <w:r>
        <w:rPr>
          <w:color w:val="706F73"/>
        </w:rPr>
        <w:t xml:space="preserve">. To make sure companies using the </w:t>
      </w:r>
      <w:r w:rsidR="00961A6E">
        <w:rPr>
          <w:color w:val="706F73"/>
        </w:rPr>
        <w:t>Money Pot</w:t>
      </w:r>
      <w:r w:rsidR="00961A6E">
        <w:rPr>
          <w:color w:val="706F73"/>
        </w:rPr>
        <w:t xml:space="preserve"> </w:t>
      </w:r>
      <w:r>
        <w:rPr>
          <w:color w:val="706F73"/>
        </w:rPr>
        <w:t>Network get paid, we keep information about companies’ bank routing numbers, tax information, and any other payment information provided by independent contractors and / or business owners.</w:t>
      </w:r>
    </w:p>
    <w:p w:rsidR="001A49D8" w:rsidRDefault="001A49D8">
      <w:pPr>
        <w:pStyle w:val="BodyText"/>
        <w:spacing w:before="5"/>
        <w:ind w:left="0"/>
        <w:rPr>
          <w:sz w:val="24"/>
        </w:rPr>
      </w:pPr>
    </w:p>
    <w:p w:rsidR="001A49D8" w:rsidRPr="00961A6E" w:rsidRDefault="002F78E2">
      <w:pPr>
        <w:pStyle w:val="Heading1"/>
        <w:numPr>
          <w:ilvl w:val="0"/>
          <w:numId w:val="2"/>
        </w:numPr>
        <w:tabs>
          <w:tab w:val="left" w:pos="730"/>
        </w:tabs>
        <w:ind w:left="729" w:hanging="270"/>
        <w:rPr>
          <w:color w:val="9BBB59" w:themeColor="accent3"/>
        </w:rPr>
      </w:pPr>
      <w:r w:rsidRPr="00961A6E">
        <w:rPr>
          <w:color w:val="9BBB59" w:themeColor="accent3"/>
        </w:rPr>
        <w:t>Information We Co</w:t>
      </w:r>
      <w:r w:rsidRPr="00961A6E">
        <w:rPr>
          <w:color w:val="9BBB59" w:themeColor="accent3"/>
        </w:rPr>
        <w:t>llect from Third</w:t>
      </w:r>
      <w:r w:rsidRPr="00961A6E">
        <w:rPr>
          <w:color w:val="9BBB59" w:themeColor="accent3"/>
          <w:spacing w:val="-12"/>
        </w:rPr>
        <w:t xml:space="preserve"> </w:t>
      </w:r>
      <w:r w:rsidRPr="00961A6E">
        <w:rPr>
          <w:color w:val="9BBB59" w:themeColor="accent3"/>
        </w:rPr>
        <w:t>Parties</w:t>
      </w:r>
    </w:p>
    <w:p w:rsidR="001A49D8" w:rsidRDefault="001A49D8">
      <w:pPr>
        <w:pStyle w:val="BodyText"/>
        <w:spacing w:before="4"/>
        <w:ind w:left="0"/>
        <w:rPr>
          <w:b/>
          <w:sz w:val="24"/>
        </w:rPr>
      </w:pPr>
    </w:p>
    <w:p w:rsidR="001A49D8" w:rsidRDefault="002F78E2">
      <w:pPr>
        <w:pStyle w:val="BodyText"/>
        <w:ind w:right="130"/>
      </w:pPr>
      <w:r w:rsidRPr="00961A6E">
        <w:rPr>
          <w:b/>
          <w:color w:val="9BBB59" w:themeColor="accent3"/>
        </w:rPr>
        <w:t>Third Party Partners</w:t>
      </w:r>
      <w:r>
        <w:rPr>
          <w:color w:val="706F73"/>
        </w:rPr>
        <w:t xml:space="preserve">. Once you register to use the </w:t>
      </w:r>
      <w:r w:rsidR="00961A6E">
        <w:rPr>
          <w:color w:val="706F73"/>
        </w:rPr>
        <w:t>Money Pot</w:t>
      </w:r>
      <w:r>
        <w:rPr>
          <w:color w:val="706F73"/>
        </w:rPr>
        <w:t xml:space="preserve"> Network, we may receive additional information about you, such as demographic data, payment information, or fraud detection information, from third party partners and </w:t>
      </w:r>
      <w:r>
        <w:rPr>
          <w:color w:val="706F73"/>
        </w:rPr>
        <w:t>combine it with other information that we have about</w:t>
      </w:r>
      <w:r>
        <w:rPr>
          <w:color w:val="706F73"/>
          <w:spacing w:val="-29"/>
        </w:rPr>
        <w:t xml:space="preserve"> </w:t>
      </w:r>
      <w:r>
        <w:rPr>
          <w:color w:val="706F73"/>
        </w:rPr>
        <w:t>you.</w:t>
      </w:r>
    </w:p>
    <w:p w:rsidR="001A49D8" w:rsidRPr="00961A6E" w:rsidRDefault="001A49D8">
      <w:pPr>
        <w:pStyle w:val="BodyText"/>
        <w:spacing w:before="3"/>
        <w:ind w:left="0"/>
        <w:rPr>
          <w:color w:val="9BBB59" w:themeColor="accent3"/>
          <w:sz w:val="24"/>
        </w:rPr>
      </w:pPr>
    </w:p>
    <w:p w:rsidR="001A49D8" w:rsidRDefault="002F78E2">
      <w:pPr>
        <w:pStyle w:val="BodyText"/>
        <w:ind w:right="277"/>
      </w:pPr>
      <w:r w:rsidRPr="00961A6E">
        <w:rPr>
          <w:b/>
          <w:color w:val="9BBB59" w:themeColor="accent3"/>
        </w:rPr>
        <w:t>Background Information</w:t>
      </w:r>
      <w:r>
        <w:rPr>
          <w:color w:val="706F73"/>
        </w:rPr>
        <w:t xml:space="preserve">. </w:t>
      </w:r>
      <w:r w:rsidR="00961A6E">
        <w:rPr>
          <w:color w:val="706F73"/>
        </w:rPr>
        <w:t xml:space="preserve">The </w:t>
      </w:r>
      <w:r w:rsidR="00961A6E">
        <w:rPr>
          <w:color w:val="706F73"/>
        </w:rPr>
        <w:t>Money Pot</w:t>
      </w:r>
      <w:r w:rsidR="00961A6E">
        <w:rPr>
          <w:color w:val="706F73"/>
        </w:rPr>
        <w:t xml:space="preserve"> </w:t>
      </w:r>
      <w:r>
        <w:rPr>
          <w:color w:val="706F73"/>
        </w:rPr>
        <w:t xml:space="preserve">works with some of our partners to perform identity verification and criminal background checks on individuals registered to use the </w:t>
      </w:r>
      <w:r w:rsidR="00961A6E">
        <w:rPr>
          <w:color w:val="706F73"/>
        </w:rPr>
        <w:t>Money Pot</w:t>
      </w:r>
      <w:r w:rsidR="00961A6E">
        <w:rPr>
          <w:color w:val="706F73"/>
        </w:rPr>
        <w:t xml:space="preserve"> </w:t>
      </w:r>
      <w:r>
        <w:rPr>
          <w:color w:val="706F73"/>
        </w:rPr>
        <w:t xml:space="preserve">Network, and we </w:t>
      </w:r>
      <w:r>
        <w:rPr>
          <w:color w:val="706F73"/>
        </w:rPr>
        <w:t>may receive information from them such as publicly available information about a User’s criminal history. You will be required to provide information with to our partners, and you will then be subject to their associated specific privacy policies.</w:t>
      </w:r>
    </w:p>
    <w:p w:rsidR="001A49D8" w:rsidRDefault="001A49D8">
      <w:pPr>
        <w:pStyle w:val="BodyText"/>
        <w:spacing w:before="4"/>
        <w:ind w:left="0"/>
        <w:rPr>
          <w:sz w:val="24"/>
        </w:rPr>
      </w:pPr>
    </w:p>
    <w:p w:rsidR="001A49D8" w:rsidRPr="000F01D7" w:rsidRDefault="002F78E2">
      <w:pPr>
        <w:pStyle w:val="Heading1"/>
        <w:spacing w:before="1"/>
        <w:rPr>
          <w:color w:val="9BBB59" w:themeColor="accent3"/>
        </w:rPr>
      </w:pPr>
      <w:r w:rsidRPr="000F01D7">
        <w:rPr>
          <w:color w:val="9BBB59" w:themeColor="accent3"/>
        </w:rPr>
        <w:t xml:space="preserve">How We </w:t>
      </w:r>
      <w:r w:rsidRPr="000F01D7">
        <w:rPr>
          <w:color w:val="9BBB59" w:themeColor="accent3"/>
        </w:rPr>
        <w:t>Use the Information We Collect</w:t>
      </w:r>
    </w:p>
    <w:p w:rsidR="001A49D8" w:rsidRDefault="001A49D8">
      <w:pPr>
        <w:pStyle w:val="BodyText"/>
        <w:spacing w:before="5"/>
        <w:ind w:left="0"/>
        <w:rPr>
          <w:b/>
          <w:sz w:val="24"/>
        </w:rPr>
      </w:pPr>
    </w:p>
    <w:p w:rsidR="001A49D8" w:rsidRDefault="002F78E2">
      <w:pPr>
        <w:pStyle w:val="BodyText"/>
      </w:pPr>
      <w:r>
        <w:rPr>
          <w:color w:val="706F73"/>
        </w:rPr>
        <w:t>We use the information we collect from all Users to:</w:t>
      </w:r>
    </w:p>
    <w:p w:rsidR="001A49D8" w:rsidRPr="000F01D7" w:rsidRDefault="001A49D8">
      <w:pPr>
        <w:pStyle w:val="BodyText"/>
        <w:spacing w:before="6"/>
        <w:ind w:left="0"/>
        <w:rPr>
          <w:color w:val="9BBB59" w:themeColor="accent3"/>
          <w:sz w:val="26"/>
        </w:rPr>
      </w:pPr>
    </w:p>
    <w:p w:rsidR="001A49D8" w:rsidRPr="000F01D7" w:rsidRDefault="002F78E2" w:rsidP="000F01D7">
      <w:pPr>
        <w:pStyle w:val="ListParagraph"/>
        <w:numPr>
          <w:ilvl w:val="0"/>
          <w:numId w:val="4"/>
        </w:numPr>
        <w:tabs>
          <w:tab w:val="left" w:pos="460"/>
          <w:tab w:val="left" w:pos="461"/>
        </w:tabs>
        <w:rPr>
          <w:color w:val="9BBB59" w:themeColor="accent3"/>
          <w:sz w:val="21"/>
        </w:rPr>
      </w:pPr>
      <w:r w:rsidRPr="000F01D7">
        <w:rPr>
          <w:color w:val="9BBB59" w:themeColor="accent3"/>
          <w:sz w:val="21"/>
        </w:rPr>
        <w:t>PROVIDE, IMPR</w:t>
      </w:r>
      <w:r w:rsidR="00961A6E">
        <w:rPr>
          <w:color w:val="9BBB59" w:themeColor="accent3"/>
          <w:sz w:val="21"/>
        </w:rPr>
        <w:t>OVE, EXPAND, AND PROMOTE THE MP</w:t>
      </w:r>
      <w:bookmarkStart w:id="0" w:name="_GoBack"/>
      <w:bookmarkEnd w:id="0"/>
      <w:r w:rsidRPr="000F01D7">
        <w:rPr>
          <w:color w:val="9BBB59" w:themeColor="accent3"/>
          <w:spacing w:val="-19"/>
          <w:sz w:val="21"/>
        </w:rPr>
        <w:t xml:space="preserve"> </w:t>
      </w:r>
      <w:r w:rsidRPr="000F01D7">
        <w:rPr>
          <w:color w:val="9BBB59" w:themeColor="accent3"/>
          <w:sz w:val="21"/>
        </w:rPr>
        <w:t>NETWORK;</w:t>
      </w:r>
    </w:p>
    <w:p w:rsidR="001A49D8" w:rsidRPr="000F01D7" w:rsidRDefault="00961A6E" w:rsidP="000F01D7">
      <w:pPr>
        <w:pStyle w:val="ListParagraph"/>
        <w:numPr>
          <w:ilvl w:val="0"/>
          <w:numId w:val="4"/>
        </w:numPr>
        <w:tabs>
          <w:tab w:val="left" w:pos="460"/>
          <w:tab w:val="left" w:pos="461"/>
        </w:tabs>
        <w:spacing w:before="174"/>
        <w:rPr>
          <w:color w:val="9BBB59" w:themeColor="accent3"/>
          <w:sz w:val="21"/>
        </w:rPr>
      </w:pPr>
      <w:r>
        <w:rPr>
          <w:color w:val="9BBB59" w:themeColor="accent3"/>
          <w:sz w:val="21"/>
        </w:rPr>
        <w:t>ANALYZE HOW USERS USES THE MP</w:t>
      </w:r>
      <w:r w:rsidR="002F78E2" w:rsidRPr="000F01D7">
        <w:rPr>
          <w:color w:val="9BBB59" w:themeColor="accent3"/>
          <w:spacing w:val="-11"/>
          <w:sz w:val="21"/>
        </w:rPr>
        <w:t xml:space="preserve"> </w:t>
      </w:r>
      <w:r w:rsidR="002F78E2" w:rsidRPr="000F01D7">
        <w:rPr>
          <w:color w:val="9BBB59" w:themeColor="accent3"/>
          <w:sz w:val="21"/>
        </w:rPr>
        <w:t>NETWORK;</w:t>
      </w:r>
    </w:p>
    <w:p w:rsidR="001A49D8" w:rsidRPr="000F01D7" w:rsidRDefault="002F78E2" w:rsidP="000F01D7">
      <w:pPr>
        <w:pStyle w:val="ListParagraph"/>
        <w:numPr>
          <w:ilvl w:val="0"/>
          <w:numId w:val="4"/>
        </w:numPr>
        <w:tabs>
          <w:tab w:val="left" w:pos="460"/>
          <w:tab w:val="left" w:pos="461"/>
        </w:tabs>
        <w:spacing w:before="172" w:line="268" w:lineRule="auto"/>
        <w:ind w:right="470"/>
        <w:rPr>
          <w:color w:val="9BBB59" w:themeColor="accent3"/>
          <w:sz w:val="21"/>
        </w:rPr>
      </w:pPr>
      <w:r w:rsidRPr="000F01D7">
        <w:rPr>
          <w:color w:val="9BBB59" w:themeColor="accent3"/>
          <w:sz w:val="21"/>
        </w:rPr>
        <w:t>COMMUNICATE WITH YOU DIRECTLY, INCLUDING FOR MARKETING AND PROMOTIONAL PURPOSES;</w:t>
      </w:r>
    </w:p>
    <w:p w:rsidR="001A49D8" w:rsidRPr="000F01D7" w:rsidRDefault="00961A6E" w:rsidP="000F01D7">
      <w:pPr>
        <w:pStyle w:val="ListParagraph"/>
        <w:numPr>
          <w:ilvl w:val="0"/>
          <w:numId w:val="4"/>
        </w:numPr>
        <w:tabs>
          <w:tab w:val="left" w:pos="460"/>
          <w:tab w:val="left" w:pos="461"/>
        </w:tabs>
        <w:spacing w:before="146"/>
        <w:rPr>
          <w:color w:val="9BBB59" w:themeColor="accent3"/>
          <w:sz w:val="21"/>
        </w:rPr>
      </w:pPr>
      <w:r>
        <w:rPr>
          <w:color w:val="9BBB59" w:themeColor="accent3"/>
          <w:sz w:val="21"/>
        </w:rPr>
        <w:t>PERSONALIZE THE MP</w:t>
      </w:r>
      <w:r w:rsidR="002F78E2" w:rsidRPr="000F01D7">
        <w:rPr>
          <w:color w:val="9BBB59" w:themeColor="accent3"/>
          <w:sz w:val="21"/>
        </w:rPr>
        <w:t xml:space="preserve"> NETWORK EXPERIENCE FOR</w:t>
      </w:r>
      <w:r w:rsidR="002F78E2" w:rsidRPr="000F01D7">
        <w:rPr>
          <w:color w:val="9BBB59" w:themeColor="accent3"/>
          <w:spacing w:val="-8"/>
          <w:sz w:val="21"/>
        </w:rPr>
        <w:t xml:space="preserve"> </w:t>
      </w:r>
      <w:r w:rsidR="002F78E2" w:rsidRPr="000F01D7">
        <w:rPr>
          <w:color w:val="9BBB59" w:themeColor="accent3"/>
          <w:sz w:val="21"/>
        </w:rPr>
        <w:t>YOU;</w:t>
      </w:r>
    </w:p>
    <w:p w:rsidR="001A49D8" w:rsidRPr="000F01D7" w:rsidRDefault="002F78E2" w:rsidP="000F01D7">
      <w:pPr>
        <w:pStyle w:val="ListParagraph"/>
        <w:numPr>
          <w:ilvl w:val="0"/>
          <w:numId w:val="4"/>
        </w:numPr>
        <w:tabs>
          <w:tab w:val="left" w:pos="460"/>
          <w:tab w:val="left" w:pos="461"/>
        </w:tabs>
        <w:spacing w:before="174"/>
        <w:rPr>
          <w:color w:val="9BBB59" w:themeColor="accent3"/>
          <w:sz w:val="21"/>
        </w:rPr>
      </w:pPr>
      <w:r w:rsidRPr="000F01D7">
        <w:rPr>
          <w:color w:val="9BBB59" w:themeColor="accent3"/>
          <w:sz w:val="21"/>
        </w:rPr>
        <w:t>CALL YOU OR SEND YOU EMAILS AND TEXT</w:t>
      </w:r>
      <w:r w:rsidRPr="000F01D7">
        <w:rPr>
          <w:color w:val="9BBB59" w:themeColor="accent3"/>
          <w:spacing w:val="-5"/>
          <w:sz w:val="21"/>
        </w:rPr>
        <w:t xml:space="preserve"> </w:t>
      </w:r>
      <w:r w:rsidRPr="000F01D7">
        <w:rPr>
          <w:color w:val="9BBB59" w:themeColor="accent3"/>
          <w:sz w:val="21"/>
        </w:rPr>
        <w:t>MESSAGES;</w:t>
      </w:r>
    </w:p>
    <w:p w:rsidR="001A49D8" w:rsidRPr="000F01D7" w:rsidRDefault="001A49D8" w:rsidP="000F01D7">
      <w:pPr>
        <w:rPr>
          <w:color w:val="9BBB59" w:themeColor="accent3"/>
          <w:sz w:val="21"/>
        </w:rPr>
        <w:sectPr w:rsidR="001A49D8" w:rsidRPr="000F01D7">
          <w:pgSz w:w="12240" w:h="15840"/>
          <w:pgMar w:top="1360" w:right="1340" w:bottom="940" w:left="980" w:header="0" w:footer="755" w:gutter="0"/>
          <w:cols w:space="720"/>
        </w:sectPr>
      </w:pPr>
    </w:p>
    <w:p w:rsidR="001A49D8" w:rsidRPr="000F01D7" w:rsidRDefault="002F78E2">
      <w:pPr>
        <w:pStyle w:val="ListParagraph"/>
        <w:numPr>
          <w:ilvl w:val="0"/>
          <w:numId w:val="1"/>
        </w:numPr>
        <w:tabs>
          <w:tab w:val="left" w:pos="460"/>
          <w:tab w:val="left" w:pos="461"/>
        </w:tabs>
        <w:spacing w:before="84"/>
        <w:rPr>
          <w:color w:val="9BBB59" w:themeColor="accent3"/>
          <w:sz w:val="21"/>
        </w:rPr>
      </w:pPr>
      <w:r w:rsidRPr="000F01D7">
        <w:rPr>
          <w:color w:val="9BBB59" w:themeColor="accent3"/>
          <w:sz w:val="21"/>
        </w:rPr>
        <w:lastRenderedPageBreak/>
        <w:t>FACILITATE TRANSACTIONS AND</w:t>
      </w:r>
      <w:r w:rsidRPr="000F01D7">
        <w:rPr>
          <w:color w:val="9BBB59" w:themeColor="accent3"/>
          <w:spacing w:val="-8"/>
          <w:sz w:val="21"/>
        </w:rPr>
        <w:t xml:space="preserve"> </w:t>
      </w:r>
      <w:r w:rsidRPr="000F01D7">
        <w:rPr>
          <w:color w:val="9BBB59" w:themeColor="accent3"/>
          <w:sz w:val="21"/>
        </w:rPr>
        <w:t>PAYMENTS;</w:t>
      </w:r>
    </w:p>
    <w:p w:rsidR="001A49D8" w:rsidRPr="000F01D7" w:rsidRDefault="002F78E2">
      <w:pPr>
        <w:pStyle w:val="ListParagraph"/>
        <w:numPr>
          <w:ilvl w:val="0"/>
          <w:numId w:val="1"/>
        </w:numPr>
        <w:tabs>
          <w:tab w:val="left" w:pos="460"/>
          <w:tab w:val="left" w:pos="461"/>
        </w:tabs>
        <w:spacing w:before="175"/>
        <w:rPr>
          <w:color w:val="9BBB59" w:themeColor="accent3"/>
          <w:sz w:val="21"/>
        </w:rPr>
      </w:pPr>
      <w:r w:rsidRPr="000F01D7">
        <w:rPr>
          <w:color w:val="9BBB59" w:themeColor="accent3"/>
          <w:sz w:val="21"/>
        </w:rPr>
        <w:t>PROVIDE YOU WITH</w:t>
      </w:r>
      <w:r w:rsidRPr="000F01D7">
        <w:rPr>
          <w:color w:val="9BBB59" w:themeColor="accent3"/>
          <w:spacing w:val="-9"/>
          <w:sz w:val="21"/>
        </w:rPr>
        <w:t xml:space="preserve"> </w:t>
      </w:r>
      <w:r w:rsidRPr="000F01D7">
        <w:rPr>
          <w:color w:val="9BBB59" w:themeColor="accent3"/>
          <w:sz w:val="21"/>
        </w:rPr>
        <w:t>SUPPORT;</w:t>
      </w:r>
    </w:p>
    <w:p w:rsidR="001A49D8" w:rsidRPr="000F01D7" w:rsidRDefault="002F78E2">
      <w:pPr>
        <w:pStyle w:val="ListParagraph"/>
        <w:numPr>
          <w:ilvl w:val="0"/>
          <w:numId w:val="1"/>
        </w:numPr>
        <w:tabs>
          <w:tab w:val="left" w:pos="460"/>
          <w:tab w:val="left" w:pos="461"/>
        </w:tabs>
        <w:spacing w:before="174"/>
        <w:rPr>
          <w:color w:val="9BBB59" w:themeColor="accent3"/>
          <w:sz w:val="21"/>
        </w:rPr>
      </w:pPr>
      <w:r w:rsidRPr="000F01D7">
        <w:rPr>
          <w:color w:val="9BBB59" w:themeColor="accent3"/>
          <w:sz w:val="21"/>
        </w:rPr>
        <w:t>FIND AND PREVENT FRAUD;</w:t>
      </w:r>
      <w:r w:rsidRPr="000F01D7">
        <w:rPr>
          <w:color w:val="9BBB59" w:themeColor="accent3"/>
          <w:spacing w:val="-3"/>
          <w:sz w:val="21"/>
        </w:rPr>
        <w:t xml:space="preserve"> </w:t>
      </w:r>
      <w:r w:rsidRPr="000F01D7">
        <w:rPr>
          <w:color w:val="9BBB59" w:themeColor="accent3"/>
          <w:sz w:val="21"/>
        </w:rPr>
        <w:t>AND</w:t>
      </w:r>
    </w:p>
    <w:p w:rsidR="001A49D8" w:rsidRPr="000F01D7" w:rsidRDefault="002F78E2">
      <w:pPr>
        <w:pStyle w:val="ListParagraph"/>
        <w:numPr>
          <w:ilvl w:val="0"/>
          <w:numId w:val="1"/>
        </w:numPr>
        <w:tabs>
          <w:tab w:val="left" w:pos="460"/>
          <w:tab w:val="left" w:pos="461"/>
        </w:tabs>
        <w:spacing w:before="175" w:line="268" w:lineRule="auto"/>
        <w:ind w:right="389"/>
        <w:rPr>
          <w:color w:val="9BBB59" w:themeColor="accent3"/>
          <w:sz w:val="21"/>
        </w:rPr>
      </w:pPr>
      <w:r w:rsidRPr="000F01D7">
        <w:rPr>
          <w:color w:val="9BBB59" w:themeColor="accent3"/>
          <w:sz w:val="21"/>
        </w:rPr>
        <w:t>RESPOND TO SECURITY, CONFIDENTIALITY AND SAFETY ISSUES THAT MAY ARISE, AND REQUESTS FROM GOVERNMENT</w:t>
      </w:r>
      <w:r w:rsidRPr="000F01D7">
        <w:rPr>
          <w:color w:val="9BBB59" w:themeColor="accent3"/>
          <w:spacing w:val="-7"/>
          <w:sz w:val="21"/>
        </w:rPr>
        <w:t xml:space="preserve"> </w:t>
      </w:r>
      <w:r w:rsidRPr="000F01D7">
        <w:rPr>
          <w:color w:val="9BBB59" w:themeColor="accent3"/>
          <w:sz w:val="21"/>
        </w:rPr>
        <w:t>AUTHORITIES.</w:t>
      </w:r>
    </w:p>
    <w:p w:rsidR="001A49D8" w:rsidRDefault="001A49D8">
      <w:pPr>
        <w:pStyle w:val="BodyText"/>
        <w:spacing w:before="6"/>
        <w:ind w:left="0"/>
      </w:pPr>
    </w:p>
    <w:p w:rsidR="001A49D8" w:rsidRDefault="002F78E2">
      <w:pPr>
        <w:pStyle w:val="BodyText"/>
        <w:spacing w:before="1"/>
      </w:pPr>
      <w:r>
        <w:rPr>
          <w:color w:val="706F73"/>
        </w:rPr>
        <w:t xml:space="preserve">Additionally, we use the information we collect from Users for the following purposes related to servicing on the </w:t>
      </w:r>
      <w:r w:rsidR="00961A6E">
        <w:rPr>
          <w:color w:val="706F73"/>
        </w:rPr>
        <w:t>MP</w:t>
      </w:r>
      <w:r>
        <w:rPr>
          <w:color w:val="706F73"/>
        </w:rPr>
        <w:t xml:space="preserve"> Network:</w:t>
      </w:r>
    </w:p>
    <w:p w:rsidR="001A49D8" w:rsidRPr="000F01D7" w:rsidRDefault="001A49D8">
      <w:pPr>
        <w:pStyle w:val="BodyText"/>
        <w:spacing w:before="5"/>
        <w:ind w:left="0"/>
        <w:rPr>
          <w:color w:val="9BBB59" w:themeColor="accent3"/>
          <w:sz w:val="26"/>
        </w:rPr>
      </w:pPr>
    </w:p>
    <w:p w:rsidR="001A49D8" w:rsidRPr="000F01D7" w:rsidRDefault="002F78E2">
      <w:pPr>
        <w:pStyle w:val="ListParagraph"/>
        <w:numPr>
          <w:ilvl w:val="0"/>
          <w:numId w:val="1"/>
        </w:numPr>
        <w:tabs>
          <w:tab w:val="left" w:pos="460"/>
          <w:tab w:val="left" w:pos="461"/>
        </w:tabs>
        <w:spacing w:before="1" w:line="268" w:lineRule="auto"/>
        <w:ind w:right="1367"/>
        <w:rPr>
          <w:color w:val="9BBB59" w:themeColor="accent3"/>
          <w:sz w:val="21"/>
        </w:rPr>
      </w:pPr>
      <w:r w:rsidRPr="000F01D7">
        <w:rPr>
          <w:color w:val="9BBB59" w:themeColor="accent3"/>
          <w:sz w:val="21"/>
        </w:rPr>
        <w:t>SENDING EMAILS AND TEXT MESSAGES TO USERS WHO HAVE STARTED THE REGISTRATION PROCESS REGARDING THE STATUS OF THEIR</w:t>
      </w:r>
      <w:r w:rsidRPr="000F01D7">
        <w:rPr>
          <w:color w:val="9BBB59" w:themeColor="accent3"/>
          <w:spacing w:val="-25"/>
          <w:sz w:val="21"/>
        </w:rPr>
        <w:t xml:space="preserve"> </w:t>
      </w:r>
      <w:r w:rsidRPr="000F01D7">
        <w:rPr>
          <w:color w:val="9BBB59" w:themeColor="accent3"/>
          <w:sz w:val="21"/>
        </w:rPr>
        <w:t>REGISTRATION;</w:t>
      </w:r>
    </w:p>
    <w:p w:rsidR="001A49D8" w:rsidRPr="000F01D7" w:rsidRDefault="002F78E2">
      <w:pPr>
        <w:pStyle w:val="ListParagraph"/>
        <w:numPr>
          <w:ilvl w:val="0"/>
          <w:numId w:val="1"/>
        </w:numPr>
        <w:tabs>
          <w:tab w:val="left" w:pos="460"/>
          <w:tab w:val="left" w:pos="461"/>
        </w:tabs>
        <w:spacing w:before="146"/>
        <w:rPr>
          <w:color w:val="9BBB59" w:themeColor="accent3"/>
          <w:sz w:val="21"/>
        </w:rPr>
      </w:pPr>
      <w:r w:rsidRPr="000F01D7">
        <w:rPr>
          <w:color w:val="9BBB59" w:themeColor="accent3"/>
          <w:sz w:val="21"/>
        </w:rPr>
        <w:t>DETERMINING A U</w:t>
      </w:r>
      <w:r w:rsidR="00961A6E">
        <w:rPr>
          <w:color w:val="9BBB59" w:themeColor="accent3"/>
          <w:sz w:val="21"/>
        </w:rPr>
        <w:t>SER’S ELIGIBILITY TO USE THE MP</w:t>
      </w:r>
      <w:r w:rsidRPr="000F01D7">
        <w:rPr>
          <w:color w:val="9BBB59" w:themeColor="accent3"/>
          <w:sz w:val="21"/>
        </w:rPr>
        <w:t xml:space="preserve"> NETWORK CAREER PAGE;</w:t>
      </w:r>
      <w:r w:rsidRPr="000F01D7">
        <w:rPr>
          <w:color w:val="9BBB59" w:themeColor="accent3"/>
          <w:spacing w:val="-22"/>
          <w:sz w:val="21"/>
        </w:rPr>
        <w:t xml:space="preserve"> </w:t>
      </w:r>
      <w:r w:rsidRPr="000F01D7">
        <w:rPr>
          <w:color w:val="9BBB59" w:themeColor="accent3"/>
          <w:sz w:val="21"/>
        </w:rPr>
        <w:t>AND</w:t>
      </w:r>
    </w:p>
    <w:p w:rsidR="001A49D8" w:rsidRPr="000F01D7" w:rsidRDefault="002F78E2">
      <w:pPr>
        <w:pStyle w:val="ListParagraph"/>
        <w:numPr>
          <w:ilvl w:val="0"/>
          <w:numId w:val="1"/>
        </w:numPr>
        <w:tabs>
          <w:tab w:val="left" w:pos="460"/>
          <w:tab w:val="left" w:pos="461"/>
        </w:tabs>
        <w:spacing w:before="174"/>
        <w:rPr>
          <w:color w:val="9BBB59" w:themeColor="accent3"/>
          <w:sz w:val="21"/>
        </w:rPr>
      </w:pPr>
      <w:r w:rsidRPr="000F01D7">
        <w:rPr>
          <w:color w:val="9BBB59" w:themeColor="accent3"/>
          <w:sz w:val="21"/>
        </w:rPr>
        <w:t>NOTIFYING USERS ABOUT CAREER OPPORTUNITIES AND</w:t>
      </w:r>
      <w:r w:rsidRPr="000F01D7">
        <w:rPr>
          <w:color w:val="9BBB59" w:themeColor="accent3"/>
          <w:spacing w:val="-8"/>
          <w:sz w:val="21"/>
        </w:rPr>
        <w:t xml:space="preserve"> </w:t>
      </w:r>
      <w:r w:rsidRPr="000F01D7">
        <w:rPr>
          <w:color w:val="9BBB59" w:themeColor="accent3"/>
          <w:sz w:val="21"/>
        </w:rPr>
        <w:t>UPDATES.</w:t>
      </w:r>
    </w:p>
    <w:p w:rsidR="001A49D8" w:rsidRPr="000F01D7" w:rsidRDefault="001A49D8">
      <w:pPr>
        <w:pStyle w:val="BodyText"/>
        <w:spacing w:before="4"/>
        <w:ind w:left="0"/>
        <w:rPr>
          <w:color w:val="9BBB59" w:themeColor="accent3"/>
          <w:sz w:val="24"/>
        </w:rPr>
      </w:pPr>
    </w:p>
    <w:p w:rsidR="001A49D8" w:rsidRPr="000F01D7" w:rsidRDefault="002F78E2">
      <w:pPr>
        <w:pStyle w:val="Heading1"/>
        <w:rPr>
          <w:color w:val="9BBB59" w:themeColor="accent3"/>
        </w:rPr>
      </w:pPr>
      <w:r w:rsidRPr="000F01D7">
        <w:rPr>
          <w:color w:val="9BBB59" w:themeColor="accent3"/>
        </w:rPr>
        <w:t>How We Share the Information We Collect with Third Parties</w:t>
      </w:r>
    </w:p>
    <w:p w:rsidR="001A49D8" w:rsidRDefault="001A49D8">
      <w:pPr>
        <w:pStyle w:val="BodyText"/>
        <w:spacing w:before="5"/>
        <w:ind w:left="0"/>
        <w:rPr>
          <w:b/>
          <w:sz w:val="24"/>
        </w:rPr>
      </w:pPr>
    </w:p>
    <w:p w:rsidR="001A49D8" w:rsidRDefault="002F78E2">
      <w:pPr>
        <w:pStyle w:val="BodyText"/>
        <w:spacing w:before="1"/>
      </w:pPr>
      <w:r>
        <w:rPr>
          <w:color w:val="706F73"/>
        </w:rPr>
        <w:t xml:space="preserve">We </w:t>
      </w:r>
      <w:r w:rsidRPr="000F01D7">
        <w:rPr>
          <w:b/>
          <w:color w:val="9BBB59" w:themeColor="accent3"/>
        </w:rPr>
        <w:t>DO NOT</w:t>
      </w:r>
      <w:r>
        <w:rPr>
          <w:b/>
          <w:color w:val="F94812"/>
        </w:rPr>
        <w:t xml:space="preserve"> </w:t>
      </w:r>
      <w:r>
        <w:rPr>
          <w:color w:val="706F73"/>
        </w:rPr>
        <w:t>share your information with our third-party partners with the following exceptions;</w:t>
      </w:r>
    </w:p>
    <w:p w:rsidR="001A49D8" w:rsidRDefault="001A49D8">
      <w:pPr>
        <w:pStyle w:val="BodyText"/>
        <w:spacing w:before="3"/>
        <w:ind w:left="0"/>
        <w:rPr>
          <w:sz w:val="24"/>
        </w:rPr>
      </w:pPr>
    </w:p>
    <w:p w:rsidR="001A49D8" w:rsidRPr="000F01D7" w:rsidRDefault="002F78E2">
      <w:pPr>
        <w:pStyle w:val="Heading1"/>
        <w:rPr>
          <w:color w:val="9BBB59" w:themeColor="accent3"/>
        </w:rPr>
      </w:pPr>
      <w:r w:rsidRPr="000F01D7">
        <w:rPr>
          <w:color w:val="9BBB59" w:themeColor="accent3"/>
        </w:rPr>
        <w:t>Sharing Exceptions:</w:t>
      </w:r>
    </w:p>
    <w:p w:rsidR="001A49D8" w:rsidRPr="000F01D7" w:rsidRDefault="001A49D8">
      <w:pPr>
        <w:pStyle w:val="BodyText"/>
        <w:spacing w:before="5"/>
        <w:ind w:left="0"/>
        <w:rPr>
          <w:b/>
          <w:color w:val="9BBB59" w:themeColor="accent3"/>
          <w:sz w:val="26"/>
        </w:rPr>
      </w:pPr>
    </w:p>
    <w:p w:rsidR="001A49D8" w:rsidRPr="000F01D7" w:rsidRDefault="002F78E2">
      <w:pPr>
        <w:pStyle w:val="ListParagraph"/>
        <w:numPr>
          <w:ilvl w:val="0"/>
          <w:numId w:val="1"/>
        </w:numPr>
        <w:tabs>
          <w:tab w:val="left" w:pos="460"/>
          <w:tab w:val="left" w:pos="461"/>
        </w:tabs>
        <w:spacing w:line="268" w:lineRule="auto"/>
        <w:ind w:right="212"/>
        <w:rPr>
          <w:color w:val="9BBB59" w:themeColor="accent3"/>
          <w:sz w:val="21"/>
        </w:rPr>
      </w:pPr>
      <w:r w:rsidRPr="000F01D7">
        <w:rPr>
          <w:color w:val="9BBB59" w:themeColor="accent3"/>
          <w:sz w:val="21"/>
        </w:rPr>
        <w:t>WHILE NEGOTIATING OR IN</w:t>
      </w:r>
      <w:r w:rsidRPr="000F01D7">
        <w:rPr>
          <w:color w:val="9BBB59" w:themeColor="accent3"/>
          <w:sz w:val="21"/>
        </w:rPr>
        <w:t xml:space="preserve"> RELATION TO A CHANGE OF CORPORATE CONTROL SUCH AS A RESTRUCTURING, MERGER OR SALE OF OUR</w:t>
      </w:r>
      <w:r w:rsidRPr="000F01D7">
        <w:rPr>
          <w:color w:val="9BBB59" w:themeColor="accent3"/>
          <w:spacing w:val="-7"/>
          <w:sz w:val="21"/>
        </w:rPr>
        <w:t xml:space="preserve"> </w:t>
      </w:r>
      <w:r w:rsidRPr="000F01D7">
        <w:rPr>
          <w:color w:val="9BBB59" w:themeColor="accent3"/>
          <w:sz w:val="21"/>
        </w:rPr>
        <w:t>ASSETS;</w:t>
      </w:r>
    </w:p>
    <w:p w:rsidR="001A49D8" w:rsidRPr="000F01D7" w:rsidRDefault="002F78E2">
      <w:pPr>
        <w:pStyle w:val="ListParagraph"/>
        <w:numPr>
          <w:ilvl w:val="0"/>
          <w:numId w:val="1"/>
        </w:numPr>
        <w:tabs>
          <w:tab w:val="left" w:pos="460"/>
          <w:tab w:val="left" w:pos="461"/>
        </w:tabs>
        <w:spacing w:before="144" w:line="268" w:lineRule="auto"/>
        <w:ind w:right="224"/>
        <w:rPr>
          <w:color w:val="9BBB59" w:themeColor="accent3"/>
          <w:sz w:val="21"/>
        </w:rPr>
      </w:pPr>
      <w:r w:rsidRPr="000F01D7">
        <w:rPr>
          <w:color w:val="9BBB59" w:themeColor="accent3"/>
          <w:sz w:val="21"/>
        </w:rPr>
        <w:t>IF A GOVERNMENT AUTHORITY REQUESTS INFORMATION AND WE THINK DISCLOSURE IS REQUIRED OR APPROPRIATE IN ORDER TO COMPLY WITH LAWS, REGULATIONS, OR A LEGAL</w:t>
      </w:r>
      <w:r w:rsidRPr="000F01D7">
        <w:rPr>
          <w:color w:val="9BBB59" w:themeColor="accent3"/>
          <w:spacing w:val="-2"/>
          <w:sz w:val="21"/>
        </w:rPr>
        <w:t xml:space="preserve"> </w:t>
      </w:r>
      <w:r w:rsidRPr="000F01D7">
        <w:rPr>
          <w:color w:val="9BBB59" w:themeColor="accent3"/>
          <w:sz w:val="21"/>
        </w:rPr>
        <w:t>PROCES</w:t>
      </w:r>
      <w:r w:rsidRPr="000F01D7">
        <w:rPr>
          <w:color w:val="9BBB59" w:themeColor="accent3"/>
          <w:sz w:val="21"/>
        </w:rPr>
        <w:t>S;</w:t>
      </w:r>
    </w:p>
    <w:p w:rsidR="001A49D8" w:rsidRPr="000F01D7" w:rsidRDefault="002F78E2">
      <w:pPr>
        <w:pStyle w:val="ListParagraph"/>
        <w:numPr>
          <w:ilvl w:val="0"/>
          <w:numId w:val="1"/>
        </w:numPr>
        <w:tabs>
          <w:tab w:val="left" w:pos="460"/>
          <w:tab w:val="left" w:pos="461"/>
        </w:tabs>
        <w:spacing w:before="144" w:line="268" w:lineRule="auto"/>
        <w:ind w:right="155"/>
        <w:rPr>
          <w:color w:val="9BBB59" w:themeColor="accent3"/>
          <w:sz w:val="21"/>
        </w:rPr>
      </w:pPr>
      <w:r w:rsidRPr="000F01D7">
        <w:rPr>
          <w:color w:val="9BBB59" w:themeColor="accent3"/>
          <w:sz w:val="21"/>
        </w:rPr>
        <w:t xml:space="preserve">WITH </w:t>
      </w:r>
      <w:r w:rsidRPr="000F01D7">
        <w:rPr>
          <w:color w:val="9BBB59" w:themeColor="accent3"/>
          <w:spacing w:val="-4"/>
          <w:sz w:val="21"/>
        </w:rPr>
        <w:t xml:space="preserve">LAW </w:t>
      </w:r>
      <w:r w:rsidRPr="000F01D7">
        <w:rPr>
          <w:color w:val="9BBB59" w:themeColor="accent3"/>
          <w:sz w:val="21"/>
        </w:rPr>
        <w:t xml:space="preserve">ENFORCEMENT OFFICIALS, GOVERNMENT AUTHORITIES, OR THIRD PARTIES IF WE THINK DOING SO IS NECESSARY TO PROTECT THE RIGHTS, PROPERTY, OR SAFETY OF A CLIENT </w:t>
      </w:r>
      <w:r w:rsidRPr="000F01D7">
        <w:rPr>
          <w:color w:val="9BBB59" w:themeColor="accent3"/>
          <w:spacing w:val="-3"/>
          <w:sz w:val="21"/>
        </w:rPr>
        <w:t xml:space="preserve">OR </w:t>
      </w:r>
      <w:r w:rsidR="00961A6E">
        <w:rPr>
          <w:color w:val="9BBB59" w:themeColor="accent3"/>
          <w:sz w:val="21"/>
        </w:rPr>
        <w:t>ITS CUSTOMERS, MP</w:t>
      </w:r>
      <w:r w:rsidRPr="000F01D7">
        <w:rPr>
          <w:color w:val="9BBB59" w:themeColor="accent3"/>
          <w:sz w:val="21"/>
        </w:rPr>
        <w:t>, OR THE</w:t>
      </w:r>
      <w:r w:rsidRPr="000F01D7">
        <w:rPr>
          <w:color w:val="9BBB59" w:themeColor="accent3"/>
          <w:spacing w:val="-6"/>
          <w:sz w:val="21"/>
        </w:rPr>
        <w:t xml:space="preserve"> </w:t>
      </w:r>
      <w:r w:rsidRPr="000F01D7">
        <w:rPr>
          <w:color w:val="9BBB59" w:themeColor="accent3"/>
          <w:sz w:val="21"/>
        </w:rPr>
        <w:t>PUBLIC;</w:t>
      </w:r>
    </w:p>
    <w:p w:rsidR="001A49D8" w:rsidRPr="000F01D7" w:rsidRDefault="002F78E2">
      <w:pPr>
        <w:pStyle w:val="ListParagraph"/>
        <w:numPr>
          <w:ilvl w:val="0"/>
          <w:numId w:val="1"/>
        </w:numPr>
        <w:tabs>
          <w:tab w:val="left" w:pos="460"/>
          <w:tab w:val="left" w:pos="461"/>
        </w:tabs>
        <w:spacing w:before="144" w:line="268" w:lineRule="auto"/>
        <w:ind w:right="481"/>
        <w:rPr>
          <w:color w:val="9BBB59" w:themeColor="accent3"/>
          <w:sz w:val="21"/>
        </w:rPr>
      </w:pPr>
      <w:r w:rsidRPr="000F01D7">
        <w:rPr>
          <w:color w:val="9BBB59" w:themeColor="accent3"/>
          <w:sz w:val="21"/>
        </w:rPr>
        <w:t>TO COMPLY WITH A LEGAL REQUIREMENT OR PROCESS, INCLUDING BUT NOT LIMITED TO, CIVIL AND CRIMINAL SUBPOENAS, COURT ORDERS OR OTHER COMPULSORY DISCLOSURES.</w:t>
      </w:r>
    </w:p>
    <w:p w:rsidR="001A49D8" w:rsidRPr="000F01D7" w:rsidRDefault="001A49D8">
      <w:pPr>
        <w:pStyle w:val="BodyText"/>
        <w:spacing w:before="10"/>
        <w:ind w:left="0"/>
        <w:rPr>
          <w:color w:val="9BBB59" w:themeColor="accent3"/>
        </w:rPr>
      </w:pPr>
    </w:p>
    <w:p w:rsidR="001A49D8" w:rsidRPr="000F01D7" w:rsidRDefault="002F78E2">
      <w:pPr>
        <w:pStyle w:val="Heading1"/>
        <w:rPr>
          <w:color w:val="9BBB59" w:themeColor="accent3"/>
        </w:rPr>
      </w:pPr>
      <w:r w:rsidRPr="000F01D7">
        <w:rPr>
          <w:color w:val="9BBB59" w:themeColor="accent3"/>
        </w:rPr>
        <w:t>Your Choices</w:t>
      </w:r>
    </w:p>
    <w:p w:rsidR="001A49D8" w:rsidRDefault="001A49D8">
      <w:pPr>
        <w:pStyle w:val="BodyText"/>
        <w:spacing w:before="4"/>
        <w:ind w:left="0"/>
        <w:rPr>
          <w:b/>
          <w:sz w:val="24"/>
        </w:rPr>
      </w:pPr>
    </w:p>
    <w:p w:rsidR="001A49D8" w:rsidRDefault="002F78E2">
      <w:pPr>
        <w:pStyle w:val="BodyText"/>
        <w:ind w:right="254"/>
      </w:pPr>
      <w:r w:rsidRPr="000F01D7">
        <w:rPr>
          <w:b/>
          <w:color w:val="9BBB59" w:themeColor="accent3"/>
        </w:rPr>
        <w:t>Email Subscriptions</w:t>
      </w:r>
      <w:r>
        <w:rPr>
          <w:color w:val="706F73"/>
        </w:rPr>
        <w:t>. You can always opt out and / or unsubscribe from our commercial or promotional emails. You can opt out of rec</w:t>
      </w:r>
      <w:r w:rsidR="00961A6E">
        <w:rPr>
          <w:color w:val="706F73"/>
        </w:rPr>
        <w:t>eiving marketing emails from MP</w:t>
      </w:r>
      <w:r>
        <w:rPr>
          <w:color w:val="706F73"/>
        </w:rPr>
        <w:t xml:space="preserve"> by clicking on the unsubscribe link at the bottom of any marketing email. To opt</w:t>
      </w:r>
      <w:r w:rsidR="00961A6E">
        <w:rPr>
          <w:color w:val="706F73"/>
        </w:rPr>
        <w:t xml:space="preserve"> out of all other emails from MP</w:t>
      </w:r>
      <w:r>
        <w:rPr>
          <w:color w:val="706F73"/>
        </w:rPr>
        <w:t xml:space="preserve">, email </w:t>
      </w:r>
      <w:hyperlink r:id="rId9" w:history="1">
        <w:r w:rsidR="000F01D7" w:rsidRPr="003B422A">
          <w:rPr>
            <w:rStyle w:val="Hyperlink"/>
            <w:u w:color="F94812"/>
          </w:rPr>
          <w:t>Life@TheMoneyPot.org</w:t>
        </w:r>
      </w:hyperlink>
      <w:r>
        <w:rPr>
          <w:color w:val="706F73"/>
        </w:rPr>
        <w:t>. Please include your name, the name of your call center, your email address, and your User/CSP ID (if you have this User/CSP ID information).</w:t>
      </w:r>
    </w:p>
    <w:p w:rsidR="001A49D8" w:rsidRDefault="001A49D8">
      <w:pPr>
        <w:sectPr w:rsidR="001A49D8">
          <w:pgSz w:w="12240" w:h="15840"/>
          <w:pgMar w:top="1380" w:right="1340" w:bottom="940" w:left="980" w:header="0" w:footer="755" w:gutter="0"/>
          <w:cols w:space="720"/>
        </w:sectPr>
      </w:pPr>
    </w:p>
    <w:p w:rsidR="001A49D8" w:rsidRPr="000F01D7" w:rsidRDefault="002F78E2">
      <w:pPr>
        <w:pStyle w:val="Heading1"/>
        <w:spacing w:before="80"/>
        <w:rPr>
          <w:color w:val="9BBB59" w:themeColor="accent3"/>
        </w:rPr>
      </w:pPr>
      <w:r w:rsidRPr="000F01D7">
        <w:rPr>
          <w:color w:val="9BBB59" w:themeColor="accent3"/>
        </w:rPr>
        <w:lastRenderedPageBreak/>
        <w:t>Other Information</w:t>
      </w:r>
    </w:p>
    <w:p w:rsidR="001A49D8" w:rsidRPr="000F01D7" w:rsidRDefault="001A49D8">
      <w:pPr>
        <w:pStyle w:val="BodyText"/>
        <w:spacing w:before="3"/>
        <w:ind w:left="0"/>
        <w:rPr>
          <w:b/>
          <w:color w:val="9BBB59" w:themeColor="accent3"/>
          <w:sz w:val="24"/>
        </w:rPr>
      </w:pPr>
    </w:p>
    <w:p w:rsidR="001A49D8" w:rsidRDefault="002F78E2">
      <w:pPr>
        <w:pStyle w:val="BodyText"/>
        <w:ind w:right="183"/>
      </w:pPr>
      <w:r w:rsidRPr="000F01D7">
        <w:rPr>
          <w:b/>
          <w:color w:val="9BBB59" w:themeColor="accent3"/>
        </w:rPr>
        <w:t>Intern</w:t>
      </w:r>
      <w:r w:rsidRPr="000F01D7">
        <w:rPr>
          <w:b/>
          <w:color w:val="9BBB59" w:themeColor="accent3"/>
        </w:rPr>
        <w:t>ational Considerations</w:t>
      </w:r>
      <w:r w:rsidR="00961A6E">
        <w:rPr>
          <w:color w:val="706F73"/>
        </w:rPr>
        <w:t>. MP</w:t>
      </w:r>
      <w:r>
        <w:rPr>
          <w:color w:val="706F73"/>
        </w:rPr>
        <w:t xml:space="preserve"> does not provide any Career Opportunities outside of US and Canada. Generally, no personal information will be stored from individuals outside of the continental US or Canada.</w:t>
      </w:r>
    </w:p>
    <w:p w:rsidR="001A49D8" w:rsidRDefault="001A49D8">
      <w:pPr>
        <w:pStyle w:val="BodyText"/>
        <w:spacing w:before="3"/>
        <w:ind w:left="0"/>
        <w:rPr>
          <w:sz w:val="24"/>
        </w:rPr>
      </w:pPr>
    </w:p>
    <w:p w:rsidR="001A49D8" w:rsidRDefault="002F78E2">
      <w:pPr>
        <w:pStyle w:val="BodyText"/>
        <w:ind w:right="930"/>
        <w:jc w:val="both"/>
      </w:pPr>
      <w:r w:rsidRPr="000F01D7">
        <w:rPr>
          <w:b/>
          <w:color w:val="9BBB59" w:themeColor="accent3"/>
        </w:rPr>
        <w:t>Data Security</w:t>
      </w:r>
      <w:r>
        <w:rPr>
          <w:color w:val="706F73"/>
        </w:rPr>
        <w:t xml:space="preserve">. We are committed to protecting your </w:t>
      </w:r>
      <w:r>
        <w:rPr>
          <w:color w:val="706F73"/>
        </w:rPr>
        <w:t>data. Even though we take reasonable precautions to protect your data, no security measures can be 100% secure, and we cannot guarantee the security of your data.</w:t>
      </w:r>
    </w:p>
    <w:p w:rsidR="001A49D8" w:rsidRDefault="001A49D8">
      <w:pPr>
        <w:pStyle w:val="BodyText"/>
        <w:spacing w:before="5"/>
        <w:ind w:left="0"/>
        <w:rPr>
          <w:sz w:val="24"/>
        </w:rPr>
      </w:pPr>
    </w:p>
    <w:p w:rsidR="001A49D8" w:rsidRDefault="002F78E2">
      <w:pPr>
        <w:pStyle w:val="BodyText"/>
        <w:ind w:right="159"/>
      </w:pPr>
      <w:r w:rsidRPr="000F01D7">
        <w:rPr>
          <w:b/>
          <w:color w:val="9BBB59" w:themeColor="accent3"/>
        </w:rPr>
        <w:t>Children’s Privacy</w:t>
      </w:r>
      <w:r>
        <w:rPr>
          <w:color w:val="706F73"/>
        </w:rPr>
        <w:t>. We do not knowingly collect personal information from children under 18.</w:t>
      </w:r>
      <w:r>
        <w:rPr>
          <w:color w:val="706F73"/>
        </w:rPr>
        <w:t xml:space="preserve"> If we find out that a child under 18 has given us personal information, we will take steps to delete that information. If you believe that a child under the age of 18 has given us personal information, please email us at </w:t>
      </w:r>
      <w:hyperlink r:id="rId10" w:history="1">
        <w:r w:rsidR="000F01D7" w:rsidRPr="003B422A">
          <w:rPr>
            <w:rStyle w:val="Hyperlink"/>
            <w:u w:color="F94812"/>
          </w:rPr>
          <w:t>Life@TheMonePot.org</w:t>
        </w:r>
      </w:hyperlink>
      <w:r>
        <w:rPr>
          <w:color w:val="706F73"/>
        </w:rPr>
        <w:t>.</w:t>
      </w:r>
    </w:p>
    <w:p w:rsidR="001A49D8" w:rsidRDefault="001A49D8">
      <w:pPr>
        <w:pStyle w:val="BodyText"/>
        <w:spacing w:before="2"/>
        <w:ind w:left="0"/>
        <w:rPr>
          <w:sz w:val="16"/>
        </w:rPr>
      </w:pPr>
    </w:p>
    <w:p w:rsidR="001A49D8" w:rsidRDefault="002F78E2">
      <w:pPr>
        <w:pStyle w:val="BodyText"/>
        <w:spacing w:before="95"/>
        <w:ind w:right="615"/>
      </w:pPr>
      <w:r w:rsidRPr="000F01D7">
        <w:rPr>
          <w:b/>
          <w:color w:val="9BBB59" w:themeColor="accent3"/>
        </w:rPr>
        <w:t>Online Policy Only</w:t>
      </w:r>
      <w:r>
        <w:rPr>
          <w:color w:val="706F73"/>
        </w:rPr>
        <w:t>. This online privacy policy applies only to information collected through our website and not to information collected offline.</w:t>
      </w:r>
    </w:p>
    <w:p w:rsidR="001A49D8" w:rsidRPr="000F01D7" w:rsidRDefault="001A49D8">
      <w:pPr>
        <w:pStyle w:val="BodyText"/>
        <w:spacing w:before="4"/>
        <w:ind w:left="0"/>
        <w:rPr>
          <w:color w:val="9BBB59" w:themeColor="accent3"/>
          <w:sz w:val="24"/>
        </w:rPr>
      </w:pPr>
    </w:p>
    <w:p w:rsidR="001A49D8" w:rsidRDefault="002F78E2">
      <w:pPr>
        <w:pStyle w:val="BodyText"/>
        <w:ind w:right="106"/>
      </w:pPr>
      <w:r w:rsidRPr="000F01D7">
        <w:rPr>
          <w:b/>
          <w:color w:val="9BBB59" w:themeColor="accent3"/>
        </w:rPr>
        <w:t>Third party links</w:t>
      </w:r>
      <w:r w:rsidRPr="000F01D7">
        <w:rPr>
          <w:color w:val="9BBB59" w:themeColor="accent3"/>
        </w:rPr>
        <w:t>.</w:t>
      </w:r>
      <w:r>
        <w:rPr>
          <w:color w:val="706F73"/>
        </w:rPr>
        <w:t xml:space="preserve"> In an attempt to provide you with increased value, we m</w:t>
      </w:r>
      <w:r>
        <w:rPr>
          <w:color w:val="706F73"/>
        </w:rPr>
        <w:t>ay include third party links on our site. These linked sites have separate and independent privacy policies. We therefore have no responsibility or liability for the content and activities of these linked sites. Nonetheless, we seek to protect the integrit</w:t>
      </w:r>
      <w:r>
        <w:rPr>
          <w:color w:val="706F73"/>
        </w:rPr>
        <w:t>y of our site and welcome any feedback about these linked sites (including if a specific link does not work).</w:t>
      </w:r>
    </w:p>
    <w:p w:rsidR="001A49D8" w:rsidRDefault="001A49D8">
      <w:pPr>
        <w:pStyle w:val="BodyText"/>
        <w:spacing w:before="4"/>
        <w:ind w:left="0"/>
        <w:rPr>
          <w:sz w:val="24"/>
        </w:rPr>
      </w:pPr>
    </w:p>
    <w:p w:rsidR="001A49D8" w:rsidRDefault="002F78E2">
      <w:pPr>
        <w:pStyle w:val="BodyText"/>
        <w:ind w:right="232"/>
      </w:pPr>
      <w:r w:rsidRPr="000F01D7">
        <w:rPr>
          <w:b/>
          <w:color w:val="9BBB59" w:themeColor="accent3"/>
        </w:rPr>
        <w:t>Changes to Our Privacy Policy</w:t>
      </w:r>
      <w:r>
        <w:rPr>
          <w:color w:val="706F73"/>
        </w:rPr>
        <w:t>. We may make changes to this Privacy Policy from time to time. If we make any material changes, we will let you kno</w:t>
      </w:r>
      <w:r w:rsidR="00961A6E">
        <w:rPr>
          <w:color w:val="706F73"/>
        </w:rPr>
        <w:t>w through the MP</w:t>
      </w:r>
      <w:r>
        <w:rPr>
          <w:color w:val="706F73"/>
        </w:rPr>
        <w:t xml:space="preserve"> Network, by email, or other communication. We encourage you to read this Privacy Policy periodically to stay up-to-date about our privacy pract</w:t>
      </w:r>
      <w:r w:rsidR="00961A6E">
        <w:rPr>
          <w:color w:val="706F73"/>
        </w:rPr>
        <w:t>ices. As long as you use the MP</w:t>
      </w:r>
      <w:r>
        <w:rPr>
          <w:color w:val="706F73"/>
        </w:rPr>
        <w:t xml:space="preserve"> Network, you are agreeing to this Privacy Policy and any updat</w:t>
      </w:r>
      <w:r>
        <w:rPr>
          <w:color w:val="706F73"/>
        </w:rPr>
        <w:t>es we make to it.</w:t>
      </w:r>
    </w:p>
    <w:p w:rsidR="001A49D8" w:rsidRDefault="001A49D8">
      <w:pPr>
        <w:pStyle w:val="BodyText"/>
        <w:spacing w:before="5"/>
        <w:ind w:left="0"/>
        <w:rPr>
          <w:sz w:val="24"/>
        </w:rPr>
      </w:pPr>
    </w:p>
    <w:p w:rsidR="001A49D8" w:rsidRDefault="002F78E2">
      <w:pPr>
        <w:pStyle w:val="BodyText"/>
      </w:pPr>
      <w:r w:rsidRPr="00961A6E">
        <w:rPr>
          <w:b/>
          <w:color w:val="9BBB59" w:themeColor="accent3"/>
        </w:rPr>
        <w:t>Your consent</w:t>
      </w:r>
      <w:r>
        <w:rPr>
          <w:color w:val="706F73"/>
        </w:rPr>
        <w:t>. By using our site, you consent to our privacy policy.</w:t>
      </w:r>
    </w:p>
    <w:p w:rsidR="001A49D8" w:rsidRDefault="001A49D8">
      <w:pPr>
        <w:pStyle w:val="BodyText"/>
        <w:ind w:left="0"/>
        <w:rPr>
          <w:sz w:val="20"/>
        </w:rPr>
      </w:pPr>
    </w:p>
    <w:p w:rsidR="001A49D8" w:rsidRDefault="001A49D8" w:rsidP="000F01D7">
      <w:pPr>
        <w:pStyle w:val="BodyText"/>
        <w:spacing w:before="161" w:line="417" w:lineRule="auto"/>
        <w:ind w:left="0" w:right="7759"/>
      </w:pPr>
    </w:p>
    <w:sectPr w:rsidR="001A49D8">
      <w:pgSz w:w="12240" w:h="15840"/>
      <w:pgMar w:top="1360" w:right="1340" w:bottom="940" w:left="980" w:header="0" w:footer="755"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8E2" w:rsidRDefault="002F78E2">
      <w:r>
        <w:separator/>
      </w:r>
    </w:p>
  </w:endnote>
  <w:endnote w:type="continuationSeparator" w:id="0">
    <w:p w:rsidR="002F78E2" w:rsidRDefault="002F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D8" w:rsidRDefault="00961A6E">
    <w:pPr>
      <w:pStyle w:val="BodyText"/>
      <w:spacing w:line="14" w:lineRule="auto"/>
      <w:ind w:left="0"/>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9439275</wp:posOffset>
              </wp:positionV>
              <wp:extent cx="1191260" cy="17526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2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49D8" w:rsidRDefault="001A49D8" w:rsidP="000F01D7">
                          <w:pPr>
                            <w:pStyle w:val="BodyText"/>
                            <w:spacing w:before="14"/>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1pt;margin-top:743.25pt;width:93.8pt;height:13.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" filled="f" stroked="f">
              <v:textbox inset="0,0,0,0">
                <w:txbxContent>
                  <w:p w:rsidR="001A49D8" w:rsidRDefault="001A49D8" w:rsidP="000F01D7">
                    <w:pPr>
                      <w:pStyle w:val="BodyText"/>
                      <w:spacing w:before="14"/>
                      <w:ind w:left="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8E2" w:rsidRDefault="002F78E2">
      <w:r>
        <w:separator/>
      </w:r>
    </w:p>
  </w:footnote>
  <w:footnote w:type="continuationSeparator" w:id="0">
    <w:p w:rsidR="002F78E2" w:rsidRDefault="002F78E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D6797"/>
    <w:multiLevelType w:val="hybridMultilevel"/>
    <w:tmpl w:val="D17C2584"/>
    <w:lvl w:ilvl="0" w:tplc="BA0A9B8C">
      <w:numFmt w:val="bullet"/>
      <w:lvlText w:val=""/>
      <w:lvlJc w:val="left"/>
      <w:pPr>
        <w:ind w:left="460" w:hanging="361"/>
      </w:pPr>
      <w:rPr>
        <w:rFonts w:ascii="Symbol" w:eastAsia="Symbol" w:hAnsi="Symbol" w:cs="Symbol" w:hint="default"/>
        <w:color w:val="F94812"/>
        <w:w w:val="99"/>
        <w:sz w:val="20"/>
        <w:szCs w:val="20"/>
        <w:lang w:val="en-US" w:eastAsia="en-US" w:bidi="ar-SA"/>
      </w:rPr>
    </w:lvl>
    <w:lvl w:ilvl="1" w:tplc="D63670F8">
      <w:numFmt w:val="bullet"/>
      <w:lvlText w:val="•"/>
      <w:lvlJc w:val="left"/>
      <w:pPr>
        <w:ind w:left="1406" w:hanging="361"/>
      </w:pPr>
      <w:rPr>
        <w:rFonts w:hint="default"/>
        <w:lang w:val="en-US" w:eastAsia="en-US" w:bidi="ar-SA"/>
      </w:rPr>
    </w:lvl>
    <w:lvl w:ilvl="2" w:tplc="3DFC4D7E">
      <w:numFmt w:val="bullet"/>
      <w:lvlText w:val="•"/>
      <w:lvlJc w:val="left"/>
      <w:pPr>
        <w:ind w:left="2352" w:hanging="361"/>
      </w:pPr>
      <w:rPr>
        <w:rFonts w:hint="default"/>
        <w:lang w:val="en-US" w:eastAsia="en-US" w:bidi="ar-SA"/>
      </w:rPr>
    </w:lvl>
    <w:lvl w:ilvl="3" w:tplc="3E2C9618">
      <w:numFmt w:val="bullet"/>
      <w:lvlText w:val="•"/>
      <w:lvlJc w:val="left"/>
      <w:pPr>
        <w:ind w:left="3298" w:hanging="361"/>
      </w:pPr>
      <w:rPr>
        <w:rFonts w:hint="default"/>
        <w:lang w:val="en-US" w:eastAsia="en-US" w:bidi="ar-SA"/>
      </w:rPr>
    </w:lvl>
    <w:lvl w:ilvl="4" w:tplc="C44403A0">
      <w:numFmt w:val="bullet"/>
      <w:lvlText w:val="•"/>
      <w:lvlJc w:val="left"/>
      <w:pPr>
        <w:ind w:left="4244" w:hanging="361"/>
      </w:pPr>
      <w:rPr>
        <w:rFonts w:hint="default"/>
        <w:lang w:val="en-US" w:eastAsia="en-US" w:bidi="ar-SA"/>
      </w:rPr>
    </w:lvl>
    <w:lvl w:ilvl="5" w:tplc="94E4898A">
      <w:numFmt w:val="bullet"/>
      <w:lvlText w:val="•"/>
      <w:lvlJc w:val="left"/>
      <w:pPr>
        <w:ind w:left="5190" w:hanging="361"/>
      </w:pPr>
      <w:rPr>
        <w:rFonts w:hint="default"/>
        <w:lang w:val="en-US" w:eastAsia="en-US" w:bidi="ar-SA"/>
      </w:rPr>
    </w:lvl>
    <w:lvl w:ilvl="6" w:tplc="1AC8D30E">
      <w:numFmt w:val="bullet"/>
      <w:lvlText w:val="•"/>
      <w:lvlJc w:val="left"/>
      <w:pPr>
        <w:ind w:left="6136" w:hanging="361"/>
      </w:pPr>
      <w:rPr>
        <w:rFonts w:hint="default"/>
        <w:lang w:val="en-US" w:eastAsia="en-US" w:bidi="ar-SA"/>
      </w:rPr>
    </w:lvl>
    <w:lvl w:ilvl="7" w:tplc="688652AE">
      <w:numFmt w:val="bullet"/>
      <w:lvlText w:val="•"/>
      <w:lvlJc w:val="left"/>
      <w:pPr>
        <w:ind w:left="7082" w:hanging="361"/>
      </w:pPr>
      <w:rPr>
        <w:rFonts w:hint="default"/>
        <w:lang w:val="en-US" w:eastAsia="en-US" w:bidi="ar-SA"/>
      </w:rPr>
    </w:lvl>
    <w:lvl w:ilvl="8" w:tplc="42066E38">
      <w:numFmt w:val="bullet"/>
      <w:lvlText w:val="•"/>
      <w:lvlJc w:val="left"/>
      <w:pPr>
        <w:ind w:left="8028" w:hanging="361"/>
      </w:pPr>
      <w:rPr>
        <w:rFonts w:hint="default"/>
        <w:lang w:val="en-US" w:eastAsia="en-US" w:bidi="ar-SA"/>
      </w:rPr>
    </w:lvl>
  </w:abstractNum>
  <w:abstractNum w:abstractNumId="1" w15:restartNumberingAfterBreak="0">
    <w:nsid w:val="45811818"/>
    <w:multiLevelType w:val="hybridMultilevel"/>
    <w:tmpl w:val="2CE0F456"/>
    <w:lvl w:ilvl="0" w:tplc="BA0A9B8C">
      <w:numFmt w:val="bullet"/>
      <w:lvlText w:val=""/>
      <w:lvlJc w:val="left"/>
      <w:pPr>
        <w:ind w:left="460" w:hanging="361"/>
      </w:pPr>
      <w:rPr>
        <w:rFonts w:ascii="Symbol" w:eastAsia="Symbol" w:hAnsi="Symbol" w:cs="Symbol" w:hint="default"/>
        <w:color w:val="F94812"/>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446D8C"/>
    <w:multiLevelType w:val="hybridMultilevel"/>
    <w:tmpl w:val="EBB2C642"/>
    <w:lvl w:ilvl="0" w:tplc="BA0A9B8C">
      <w:numFmt w:val="bullet"/>
      <w:lvlText w:val=""/>
      <w:lvlJc w:val="left"/>
      <w:pPr>
        <w:ind w:left="460" w:hanging="361"/>
      </w:pPr>
      <w:rPr>
        <w:rFonts w:ascii="Symbol" w:eastAsia="Symbol" w:hAnsi="Symbol" w:cs="Symbol" w:hint="default"/>
        <w:color w:val="F94812"/>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E63A3"/>
    <w:multiLevelType w:val="hybridMultilevel"/>
    <w:tmpl w:val="577ECD26"/>
    <w:lvl w:ilvl="0" w:tplc="DCA67040">
      <w:start w:val="1"/>
      <w:numFmt w:val="upperLetter"/>
      <w:lvlText w:val="%1."/>
      <w:lvlJc w:val="left"/>
      <w:pPr>
        <w:ind w:left="726" w:hanging="267"/>
        <w:jc w:val="left"/>
      </w:pPr>
      <w:rPr>
        <w:rFonts w:ascii="Arial" w:eastAsia="Arial" w:hAnsi="Arial" w:cs="Arial" w:hint="default"/>
        <w:b/>
        <w:bCs/>
        <w:color w:val="F94812"/>
        <w:spacing w:val="-4"/>
        <w:w w:val="100"/>
        <w:sz w:val="21"/>
        <w:szCs w:val="21"/>
        <w:lang w:val="en-US" w:eastAsia="en-US" w:bidi="ar-SA"/>
      </w:rPr>
    </w:lvl>
    <w:lvl w:ilvl="1" w:tplc="E5104C4E">
      <w:numFmt w:val="bullet"/>
      <w:lvlText w:val="•"/>
      <w:lvlJc w:val="left"/>
      <w:pPr>
        <w:ind w:left="1640" w:hanging="267"/>
      </w:pPr>
      <w:rPr>
        <w:rFonts w:hint="default"/>
        <w:lang w:val="en-US" w:eastAsia="en-US" w:bidi="ar-SA"/>
      </w:rPr>
    </w:lvl>
    <w:lvl w:ilvl="2" w:tplc="DB5E341A">
      <w:numFmt w:val="bullet"/>
      <w:lvlText w:val="•"/>
      <w:lvlJc w:val="left"/>
      <w:pPr>
        <w:ind w:left="2560" w:hanging="267"/>
      </w:pPr>
      <w:rPr>
        <w:rFonts w:hint="default"/>
        <w:lang w:val="en-US" w:eastAsia="en-US" w:bidi="ar-SA"/>
      </w:rPr>
    </w:lvl>
    <w:lvl w:ilvl="3" w:tplc="54A6ED32">
      <w:numFmt w:val="bullet"/>
      <w:lvlText w:val="•"/>
      <w:lvlJc w:val="left"/>
      <w:pPr>
        <w:ind w:left="3480" w:hanging="267"/>
      </w:pPr>
      <w:rPr>
        <w:rFonts w:hint="default"/>
        <w:lang w:val="en-US" w:eastAsia="en-US" w:bidi="ar-SA"/>
      </w:rPr>
    </w:lvl>
    <w:lvl w:ilvl="4" w:tplc="3F12E310">
      <w:numFmt w:val="bullet"/>
      <w:lvlText w:val="•"/>
      <w:lvlJc w:val="left"/>
      <w:pPr>
        <w:ind w:left="4400" w:hanging="267"/>
      </w:pPr>
      <w:rPr>
        <w:rFonts w:hint="default"/>
        <w:lang w:val="en-US" w:eastAsia="en-US" w:bidi="ar-SA"/>
      </w:rPr>
    </w:lvl>
    <w:lvl w:ilvl="5" w:tplc="73C267D2">
      <w:numFmt w:val="bullet"/>
      <w:lvlText w:val="•"/>
      <w:lvlJc w:val="left"/>
      <w:pPr>
        <w:ind w:left="5320" w:hanging="267"/>
      </w:pPr>
      <w:rPr>
        <w:rFonts w:hint="default"/>
        <w:lang w:val="en-US" w:eastAsia="en-US" w:bidi="ar-SA"/>
      </w:rPr>
    </w:lvl>
    <w:lvl w:ilvl="6" w:tplc="6B1446DA">
      <w:numFmt w:val="bullet"/>
      <w:lvlText w:val="•"/>
      <w:lvlJc w:val="left"/>
      <w:pPr>
        <w:ind w:left="6240" w:hanging="267"/>
      </w:pPr>
      <w:rPr>
        <w:rFonts w:hint="default"/>
        <w:lang w:val="en-US" w:eastAsia="en-US" w:bidi="ar-SA"/>
      </w:rPr>
    </w:lvl>
    <w:lvl w:ilvl="7" w:tplc="A34E7128">
      <w:numFmt w:val="bullet"/>
      <w:lvlText w:val="•"/>
      <w:lvlJc w:val="left"/>
      <w:pPr>
        <w:ind w:left="7160" w:hanging="267"/>
      </w:pPr>
      <w:rPr>
        <w:rFonts w:hint="default"/>
        <w:lang w:val="en-US" w:eastAsia="en-US" w:bidi="ar-SA"/>
      </w:rPr>
    </w:lvl>
    <w:lvl w:ilvl="8" w:tplc="6638D0A4">
      <w:numFmt w:val="bullet"/>
      <w:lvlText w:val="•"/>
      <w:lvlJc w:val="left"/>
      <w:pPr>
        <w:ind w:left="8080" w:hanging="267"/>
      </w:pPr>
      <w:rPr>
        <w:rFonts w:hint="default"/>
        <w:lang w:val="en-U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9D8"/>
    <w:rsid w:val="000F01D7"/>
    <w:rsid w:val="001A49D8"/>
    <w:rsid w:val="002F78E2"/>
    <w:rsid w:val="00961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0C5EC8"/>
  <w15:docId w15:val="{7F099881-BC73-45BC-ABFF-6797F72E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60"/>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1"/>
      <w:szCs w:val="21"/>
    </w:rPr>
  </w:style>
  <w:style w:type="paragraph" w:styleId="Title">
    <w:name w:val="Title"/>
    <w:basedOn w:val="Normal"/>
    <w:uiPriority w:val="1"/>
    <w:qFormat/>
    <w:pPr>
      <w:spacing w:before="60"/>
      <w:ind w:left="460"/>
    </w:pPr>
    <w:rPr>
      <w:sz w:val="45"/>
      <w:szCs w:val="45"/>
    </w:rPr>
  </w:style>
  <w:style w:type="paragraph" w:styleId="ListParagraph">
    <w:name w:val="List Paragraph"/>
    <w:basedOn w:val="Normal"/>
    <w:uiPriority w:val="1"/>
    <w:qFormat/>
    <w:pPr>
      <w:ind w:left="4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F01D7"/>
    <w:pPr>
      <w:tabs>
        <w:tab w:val="center" w:pos="4680"/>
        <w:tab w:val="right" w:pos="9360"/>
      </w:tabs>
    </w:pPr>
  </w:style>
  <w:style w:type="character" w:customStyle="1" w:styleId="HeaderChar">
    <w:name w:val="Header Char"/>
    <w:basedOn w:val="DefaultParagraphFont"/>
    <w:link w:val="Header"/>
    <w:uiPriority w:val="99"/>
    <w:rsid w:val="000F01D7"/>
    <w:rPr>
      <w:rFonts w:ascii="Arial" w:eastAsia="Arial" w:hAnsi="Arial" w:cs="Arial"/>
    </w:rPr>
  </w:style>
  <w:style w:type="paragraph" w:styleId="Footer">
    <w:name w:val="footer"/>
    <w:basedOn w:val="Normal"/>
    <w:link w:val="FooterChar"/>
    <w:uiPriority w:val="99"/>
    <w:unhideWhenUsed/>
    <w:rsid w:val="000F01D7"/>
    <w:pPr>
      <w:tabs>
        <w:tab w:val="center" w:pos="4680"/>
        <w:tab w:val="right" w:pos="9360"/>
      </w:tabs>
    </w:pPr>
  </w:style>
  <w:style w:type="character" w:customStyle="1" w:styleId="FooterChar">
    <w:name w:val="Footer Char"/>
    <w:basedOn w:val="DefaultParagraphFont"/>
    <w:link w:val="Footer"/>
    <w:uiPriority w:val="99"/>
    <w:rsid w:val="000F01D7"/>
    <w:rPr>
      <w:rFonts w:ascii="Arial" w:eastAsia="Arial" w:hAnsi="Arial" w:cs="Arial"/>
    </w:rPr>
  </w:style>
  <w:style w:type="character" w:styleId="Hyperlink">
    <w:name w:val="Hyperlink"/>
    <w:basedOn w:val="DefaultParagraphFont"/>
    <w:uiPriority w:val="99"/>
    <w:unhideWhenUsed/>
    <w:rsid w:val="000F01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fe@TheMonePot.org" TargetMode="External"/><Relationship Id="rId4" Type="http://schemas.openxmlformats.org/officeDocument/2006/relationships/settings" Target="settings.xml"/><Relationship Id="rId9" Type="http://schemas.openxmlformats.org/officeDocument/2006/relationships/hyperlink" Target="mailto:Life@TheMoneyPo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E3902-4E40-4C1A-BB9C-4481A2BA7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8308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Whitaker</dc:creator>
  <cp:lastModifiedBy>Corinthia Alford</cp:lastModifiedBy>
  <cp:revision>2</cp:revision>
  <cp:lastPrinted>2021-07-27T06:11:00Z</cp:lastPrinted>
  <dcterms:created xsi:type="dcterms:W3CDTF">2021-07-27T06:11:00Z</dcterms:created>
  <dcterms:modified xsi:type="dcterms:W3CDTF">2021-07-27T06:11:00Z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2018-06-12T00:00:00Z</vt:filetime>
  </property>
  <property fmtid="{D5CDD505-2E9C-101B-9397-08002B2CF9AE}" pid="3" name="Creator">
    <vt:lpwstr>Microsoft® Word 2016</vt:lpwstr>
  </property>
  <property fmtid="{D5CDD505-2E9C-101B-9397-08002B2CF9AE}" pid="4" name="LastSaved">
    <vt:filetime>2021-07-27T00:00:00Z</vt:filetime>
  </property>
</Properties>
</file>